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C0C5E" w14:textId="77777777" w:rsidR="005B2EB3" w:rsidRPr="007341F0" w:rsidRDefault="005B2EB3" w:rsidP="005B2EB3">
      <w:pPr>
        <w:jc w:val="center"/>
        <w:rPr>
          <w:rFonts w:asciiTheme="majorEastAsia" w:eastAsiaTheme="majorEastAsia" w:hAnsiTheme="majorEastAsia"/>
        </w:rPr>
      </w:pPr>
      <w:r w:rsidRPr="007341F0">
        <w:rPr>
          <w:rFonts w:asciiTheme="majorEastAsia" w:eastAsiaTheme="majorEastAsia" w:hAnsiTheme="majorEastAsia" w:hint="eastAsia"/>
        </w:rPr>
        <w:t>女性活躍推進法</w:t>
      </w:r>
      <w:r>
        <w:rPr>
          <w:rFonts w:asciiTheme="majorEastAsia" w:eastAsiaTheme="majorEastAsia" w:hAnsiTheme="majorEastAsia" w:hint="eastAsia"/>
        </w:rPr>
        <w:t>に基づく</w:t>
      </w:r>
      <w:r w:rsidRPr="007341F0">
        <w:rPr>
          <w:rFonts w:asciiTheme="majorEastAsia" w:eastAsiaTheme="majorEastAsia" w:hAnsiTheme="majorEastAsia" w:hint="eastAsia"/>
        </w:rPr>
        <w:t>○○市推進計画</w:t>
      </w:r>
    </w:p>
    <w:p w14:paraId="54234159" w14:textId="77777777" w:rsidR="005B2EB3" w:rsidRDefault="005B2EB3" w:rsidP="005B2EB3">
      <w:pPr>
        <w:jc w:val="center"/>
        <w:rPr>
          <w:rFonts w:asciiTheme="minorEastAsia" w:hAnsiTheme="minorEastAsia"/>
        </w:rPr>
      </w:pPr>
    </w:p>
    <w:p w14:paraId="678ECCF2" w14:textId="77777777" w:rsidR="005B2EB3" w:rsidRDefault="005B2EB3" w:rsidP="005B2EB3">
      <w:pPr>
        <w:jc w:val="center"/>
        <w:rPr>
          <w:rFonts w:asciiTheme="minorEastAsia" w:hAnsiTheme="minorEastAsia"/>
        </w:rPr>
      </w:pPr>
    </w:p>
    <w:p w14:paraId="6C59430B" w14:textId="77777777" w:rsidR="005B2EB3" w:rsidRDefault="005B2EB3" w:rsidP="005B2EB3">
      <w:pPr>
        <w:jc w:val="right"/>
        <w:rPr>
          <w:rFonts w:asciiTheme="minorEastAsia" w:hAnsiTheme="minorEastAsia"/>
        </w:rPr>
      </w:pPr>
      <w:r>
        <w:rPr>
          <w:rFonts w:asciiTheme="minorEastAsia" w:hAnsiTheme="minorEastAsia" w:hint="eastAsia"/>
        </w:rPr>
        <w:t>平成○</w:t>
      </w:r>
      <w:r>
        <w:rPr>
          <w:rFonts w:asciiTheme="minorEastAsia" w:hAnsiTheme="minorEastAsia"/>
        </w:rPr>
        <w:t>年○月○日</w:t>
      </w:r>
    </w:p>
    <w:p w14:paraId="376DE2C0" w14:textId="77777777" w:rsidR="005B2EB3" w:rsidRPr="009E5E0E" w:rsidRDefault="005B2EB3" w:rsidP="005B2EB3">
      <w:pPr>
        <w:jc w:val="right"/>
        <w:rPr>
          <w:rFonts w:asciiTheme="minorEastAsia" w:hAnsiTheme="minorEastAsia"/>
        </w:rPr>
      </w:pPr>
      <w:r>
        <w:rPr>
          <w:rFonts w:asciiTheme="minorEastAsia" w:hAnsiTheme="minorEastAsia" w:hint="eastAsia"/>
        </w:rPr>
        <w:t>○</w:t>
      </w:r>
      <w:r>
        <w:rPr>
          <w:rFonts w:asciiTheme="minorEastAsia" w:hAnsiTheme="minorEastAsia"/>
        </w:rPr>
        <w:t>○県○○市</w:t>
      </w:r>
    </w:p>
    <w:p w14:paraId="0DA0AD01" w14:textId="77777777" w:rsidR="005B2EB3" w:rsidRDefault="005B2EB3" w:rsidP="005B2EB3">
      <w:pPr>
        <w:rPr>
          <w:rFonts w:asciiTheme="minorEastAsia" w:hAnsiTheme="minorEastAsia"/>
        </w:rPr>
      </w:pPr>
    </w:p>
    <w:p w14:paraId="6819BD40" w14:textId="77777777" w:rsidR="005B2EB3" w:rsidRPr="009E5E0E" w:rsidRDefault="005B2EB3" w:rsidP="005B2EB3">
      <w:pPr>
        <w:rPr>
          <w:rFonts w:asciiTheme="minorEastAsia" w:hAnsiTheme="minorEastAsia"/>
        </w:rPr>
      </w:pPr>
    </w:p>
    <w:p w14:paraId="3E7E41CD" w14:textId="77777777" w:rsidR="005B2EB3" w:rsidRPr="007341F0" w:rsidRDefault="005B2EB3" w:rsidP="005B2EB3">
      <w:pPr>
        <w:rPr>
          <w:rFonts w:asciiTheme="majorEastAsia" w:eastAsiaTheme="majorEastAsia" w:hAnsiTheme="majorEastAsia"/>
        </w:rPr>
      </w:pPr>
      <w:r w:rsidRPr="007341F0">
        <w:rPr>
          <w:rFonts w:asciiTheme="majorEastAsia" w:eastAsiaTheme="majorEastAsia" w:hAnsiTheme="majorEastAsia" w:hint="eastAsia"/>
        </w:rPr>
        <w:t>１　推進計画の</w:t>
      </w:r>
      <w:r w:rsidRPr="007341F0">
        <w:rPr>
          <w:rFonts w:asciiTheme="majorEastAsia" w:eastAsiaTheme="majorEastAsia" w:hAnsiTheme="majorEastAsia"/>
        </w:rPr>
        <w:t>基本的な考え</w:t>
      </w:r>
      <w:r w:rsidRPr="007341F0">
        <w:rPr>
          <w:rFonts w:asciiTheme="majorEastAsia" w:eastAsiaTheme="majorEastAsia" w:hAnsiTheme="majorEastAsia" w:hint="eastAsia"/>
        </w:rPr>
        <w:t>方</w:t>
      </w:r>
    </w:p>
    <w:p w14:paraId="0CAF317D" w14:textId="77777777" w:rsidR="005B2EB3" w:rsidRDefault="005B2EB3" w:rsidP="005B2EB3">
      <w:pPr>
        <w:ind w:firstLineChars="100" w:firstLine="200"/>
        <w:rPr>
          <w:rFonts w:asciiTheme="minorEastAsia" w:hAnsiTheme="minorEastAsia"/>
        </w:rPr>
      </w:pPr>
    </w:p>
    <w:p w14:paraId="380A3DFC"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⑴　女性活躍推進の意義と</w:t>
      </w:r>
      <w:r w:rsidRPr="007341F0">
        <w:rPr>
          <w:rFonts w:asciiTheme="majorEastAsia" w:eastAsiaTheme="majorEastAsia" w:hAnsiTheme="majorEastAsia"/>
        </w:rPr>
        <w:t>推進計画の位置づけ</w:t>
      </w:r>
    </w:p>
    <w:p w14:paraId="7BF8C183" w14:textId="77777777" w:rsidR="005B2EB3" w:rsidRPr="00062C45" w:rsidRDefault="005B2EB3" w:rsidP="005B2EB3">
      <w:pPr>
        <w:ind w:leftChars="200" w:left="401" w:firstLineChars="100" w:firstLine="200"/>
        <w:rPr>
          <w:rFonts w:asciiTheme="minorEastAsia" w:hAnsiTheme="minorEastAsia"/>
        </w:rPr>
      </w:pPr>
      <w:r w:rsidRPr="00062C45">
        <w:rPr>
          <w:rFonts w:asciiTheme="minorEastAsia" w:hAnsiTheme="minorEastAsia" w:hint="eastAsia"/>
        </w:rPr>
        <w:t>人口減少</w:t>
      </w:r>
      <w:r w:rsidRPr="00062C45">
        <w:rPr>
          <w:rFonts w:asciiTheme="minorEastAsia" w:hAnsiTheme="minorEastAsia"/>
        </w:rPr>
        <w:t>社会にある中で、持続的な成長を実現していくためには、</w:t>
      </w:r>
      <w:r w:rsidRPr="00062C45">
        <w:rPr>
          <w:rFonts w:asciiTheme="minorEastAsia" w:hAnsiTheme="minorEastAsia" w:hint="eastAsia"/>
        </w:rPr>
        <w:t>最大の潜在力である</w:t>
      </w:r>
      <w:r w:rsidRPr="00062C45">
        <w:rPr>
          <w:rFonts w:asciiTheme="minorEastAsia" w:hAnsiTheme="minorEastAsia"/>
        </w:rPr>
        <w:t>「女性</w:t>
      </w:r>
      <w:r w:rsidRPr="00062C45">
        <w:rPr>
          <w:rFonts w:asciiTheme="minorEastAsia" w:hAnsiTheme="minorEastAsia" w:hint="eastAsia"/>
        </w:rPr>
        <w:t>の</w:t>
      </w:r>
      <w:r w:rsidRPr="00062C45">
        <w:rPr>
          <w:rFonts w:asciiTheme="minorEastAsia" w:hAnsiTheme="minorEastAsia"/>
        </w:rPr>
        <w:t>力」</w:t>
      </w:r>
      <w:r w:rsidRPr="00062C45">
        <w:rPr>
          <w:rFonts w:asciiTheme="minorEastAsia" w:hAnsiTheme="minorEastAsia" w:hint="eastAsia"/>
        </w:rPr>
        <w:t>の</w:t>
      </w:r>
      <w:r w:rsidRPr="00062C45">
        <w:rPr>
          <w:rFonts w:asciiTheme="minorEastAsia" w:hAnsiTheme="minorEastAsia"/>
        </w:rPr>
        <w:t>発揮が不可欠です。</w:t>
      </w:r>
      <w:r w:rsidRPr="00062C45">
        <w:rPr>
          <w:rFonts w:asciiTheme="minorEastAsia" w:hAnsiTheme="minorEastAsia" w:hint="eastAsia"/>
        </w:rPr>
        <w:t>また、地方創生にあたっては女性の活躍が鍵であり、活力ある地域社会の実現に向けて女性の活躍を推進する意義は非常に大きいと言えます</w:t>
      </w:r>
      <w:r w:rsidRPr="00062C45">
        <w:rPr>
          <w:rFonts w:asciiTheme="minorEastAsia" w:hAnsiTheme="minorEastAsia"/>
        </w:rPr>
        <w:t>。</w:t>
      </w:r>
    </w:p>
    <w:p w14:paraId="1124BE0C" w14:textId="77777777" w:rsidR="005B2EB3" w:rsidRPr="00062C45" w:rsidRDefault="005B2EB3" w:rsidP="005B2EB3">
      <w:pPr>
        <w:ind w:leftChars="200" w:left="401" w:firstLineChars="100" w:firstLine="200"/>
        <w:rPr>
          <w:rFonts w:asciiTheme="minorEastAsia" w:hAnsiTheme="minorEastAsia"/>
        </w:rPr>
      </w:pPr>
      <w:r w:rsidRPr="00062C45">
        <w:rPr>
          <w:rFonts w:asciiTheme="minorEastAsia" w:hAnsiTheme="minorEastAsia" w:hint="eastAsia"/>
        </w:rPr>
        <w:t>女性の有業者に占める割合や管理職に占める割合等、女性の職業生活における活躍状況は地域によって異なっています。効果的に女性の活躍を推進するためには、国が実施する施策に加えて、女性にとって身近な地方公共団体において、地域の特性を踏まえた主体的な取組を推進することが重要です。したがって、地方公共団体においては、女性活躍推進法第６条に基づき、都道府県推進計画又は市町村推進計画を策定することが望ましいとされています。</w:t>
      </w:r>
    </w:p>
    <w:p w14:paraId="499B84C9" w14:textId="77777777" w:rsidR="005B2EB3" w:rsidRDefault="005B2EB3" w:rsidP="005B2EB3">
      <w:pPr>
        <w:ind w:firstLineChars="100" w:firstLine="200"/>
        <w:rPr>
          <w:rFonts w:asciiTheme="minorEastAsia" w:hAnsiTheme="minorEastAsia"/>
        </w:rPr>
      </w:pPr>
    </w:p>
    <w:p w14:paraId="6E41F639"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⑵　計画期間</w:t>
      </w:r>
    </w:p>
    <w:p w14:paraId="738FD56D" w14:textId="77777777" w:rsidR="005B2EB3" w:rsidRPr="009E5E0E" w:rsidRDefault="005B2EB3" w:rsidP="005B2EB3">
      <w:pPr>
        <w:ind w:firstLineChars="100" w:firstLine="200"/>
        <w:rPr>
          <w:rFonts w:asciiTheme="minorEastAsia" w:hAnsiTheme="minorEastAsia"/>
        </w:rPr>
      </w:pPr>
      <w:r w:rsidRPr="00062C45">
        <w:rPr>
          <w:rFonts w:asciiTheme="minorEastAsia" w:hAnsiTheme="minorEastAsia" w:hint="eastAsia"/>
        </w:rPr>
        <w:t xml:space="preserve">　　本計画の期間は、平成○年度から平成○年度までの</w:t>
      </w:r>
      <w:r>
        <w:rPr>
          <w:rFonts w:asciiTheme="minorEastAsia" w:hAnsiTheme="minorEastAsia" w:hint="eastAsia"/>
        </w:rPr>
        <w:t>５年間とします。</w:t>
      </w:r>
    </w:p>
    <w:p w14:paraId="6FFBA603" w14:textId="77777777" w:rsidR="005B2EB3" w:rsidRDefault="005B2EB3" w:rsidP="005B2EB3">
      <w:pPr>
        <w:rPr>
          <w:rFonts w:asciiTheme="minorEastAsia" w:hAnsiTheme="minorEastAsia"/>
        </w:rPr>
      </w:pPr>
    </w:p>
    <w:p w14:paraId="241CC531" w14:textId="77777777" w:rsidR="005B2EB3" w:rsidRDefault="005B2EB3" w:rsidP="005B2EB3">
      <w:pPr>
        <w:rPr>
          <w:rFonts w:asciiTheme="minorEastAsia" w:hAnsiTheme="minorEastAsia"/>
        </w:rPr>
      </w:pPr>
    </w:p>
    <w:p w14:paraId="7EC5A544" w14:textId="77777777" w:rsidR="005B2EB3" w:rsidRPr="007341F0" w:rsidRDefault="005B2EB3" w:rsidP="005B2EB3">
      <w:pPr>
        <w:rPr>
          <w:rFonts w:asciiTheme="majorEastAsia" w:eastAsiaTheme="majorEastAsia" w:hAnsiTheme="majorEastAsia"/>
        </w:rPr>
      </w:pPr>
      <w:r w:rsidRPr="007341F0">
        <w:rPr>
          <w:rFonts w:asciiTheme="majorEastAsia" w:eastAsiaTheme="majorEastAsia" w:hAnsiTheme="majorEastAsia" w:hint="eastAsia"/>
        </w:rPr>
        <w:t>２　○○市における</w:t>
      </w:r>
      <w:r w:rsidRPr="007341F0">
        <w:rPr>
          <w:rFonts w:asciiTheme="majorEastAsia" w:eastAsiaTheme="majorEastAsia" w:hAnsiTheme="majorEastAsia"/>
        </w:rPr>
        <w:t>女性</w:t>
      </w:r>
      <w:r w:rsidRPr="007341F0">
        <w:rPr>
          <w:rFonts w:asciiTheme="majorEastAsia" w:eastAsiaTheme="majorEastAsia" w:hAnsiTheme="majorEastAsia" w:hint="eastAsia"/>
        </w:rPr>
        <w:t>活躍の現状と課題</w:t>
      </w:r>
    </w:p>
    <w:p w14:paraId="7F6211F1" w14:textId="77777777" w:rsidR="005B2EB3" w:rsidRPr="007341F0" w:rsidRDefault="005B2EB3" w:rsidP="005B2EB3">
      <w:pPr>
        <w:ind w:firstLineChars="100" w:firstLine="200"/>
        <w:rPr>
          <w:rFonts w:asciiTheme="majorEastAsia" w:eastAsiaTheme="majorEastAsia" w:hAnsiTheme="majorEastAsia"/>
        </w:rPr>
      </w:pPr>
    </w:p>
    <w:p w14:paraId="70574EA6" w14:textId="77777777" w:rsidR="005B2EB3" w:rsidRDefault="005B2EB3" w:rsidP="005B2EB3">
      <w:pPr>
        <w:ind w:firstLineChars="100" w:firstLine="200"/>
        <w:rPr>
          <w:rFonts w:asciiTheme="minorEastAsia" w:hAnsiTheme="minorEastAsia"/>
        </w:rPr>
      </w:pPr>
      <w:r w:rsidRPr="007341F0">
        <w:rPr>
          <w:rFonts w:asciiTheme="majorEastAsia" w:eastAsiaTheme="majorEastAsia" w:hAnsiTheme="majorEastAsia" w:hint="eastAsia"/>
        </w:rPr>
        <w:t xml:space="preserve">⑴　</w:t>
      </w:r>
      <w:r w:rsidRPr="007341F0">
        <w:rPr>
          <w:rFonts w:asciiTheme="majorEastAsia" w:eastAsiaTheme="majorEastAsia" w:hAnsiTheme="majorEastAsia"/>
        </w:rPr>
        <w:t>女性</w:t>
      </w:r>
      <w:r w:rsidRPr="007341F0">
        <w:rPr>
          <w:rFonts w:asciiTheme="majorEastAsia" w:eastAsiaTheme="majorEastAsia" w:hAnsiTheme="majorEastAsia" w:hint="eastAsia"/>
        </w:rPr>
        <w:t>活躍の現状</w:t>
      </w:r>
    </w:p>
    <w:p w14:paraId="60711922" w14:textId="77777777" w:rsidR="005B2EB3" w:rsidRDefault="005B2EB3" w:rsidP="005B2EB3">
      <w:pPr>
        <w:ind w:firstLineChars="200" w:firstLine="401"/>
        <w:rPr>
          <w:rFonts w:asciiTheme="minorEastAsia" w:hAnsiTheme="minorEastAsia"/>
        </w:rPr>
      </w:pPr>
    </w:p>
    <w:p w14:paraId="6DDE1DAB" w14:textId="77777777" w:rsidR="005B2EB3" w:rsidRDefault="005B2EB3" w:rsidP="005B2EB3">
      <w:pPr>
        <w:ind w:firstLineChars="200" w:firstLine="401"/>
        <w:rPr>
          <w:rFonts w:asciiTheme="minorEastAsia" w:hAnsiTheme="minorEastAsia"/>
        </w:rPr>
      </w:pPr>
      <w:r>
        <w:rPr>
          <w:rFonts w:asciiTheme="minorEastAsia" w:hAnsiTheme="minorEastAsia" w:hint="eastAsia"/>
        </w:rPr>
        <w:t>①　年齢３区分別人口</w:t>
      </w:r>
    </w:p>
    <w:p w14:paraId="7D250DAC" w14:textId="77777777" w:rsidR="005B2EB3" w:rsidRDefault="005B2EB3" w:rsidP="005B2EB3">
      <w:pPr>
        <w:ind w:leftChars="300" w:left="601" w:firstLineChars="100" w:firstLine="200"/>
        <w:rPr>
          <w:rFonts w:asciiTheme="minorEastAsia" w:hAnsiTheme="minorEastAsia"/>
        </w:rPr>
      </w:pPr>
      <w:r>
        <w:rPr>
          <w:rFonts w:asciiTheme="minorEastAsia" w:hAnsiTheme="minorEastAsia" w:hint="eastAsia"/>
        </w:rPr>
        <w:t>本市の年少人口、生産年齢人口及び</w:t>
      </w:r>
      <w:r w:rsidRPr="003779B2">
        <w:rPr>
          <w:rFonts w:asciiTheme="minorEastAsia" w:hAnsiTheme="minorEastAsia" w:hint="eastAsia"/>
        </w:rPr>
        <w:t>老年人口</w:t>
      </w:r>
      <w:r>
        <w:rPr>
          <w:rFonts w:asciiTheme="minorEastAsia" w:hAnsiTheme="minorEastAsia" w:hint="eastAsia"/>
        </w:rPr>
        <w:t>について経年の推移</w:t>
      </w:r>
      <w:r w:rsidRPr="003779B2">
        <w:rPr>
          <w:rFonts w:asciiTheme="minorEastAsia" w:hAnsiTheme="minorEastAsia" w:hint="eastAsia"/>
        </w:rPr>
        <w:t>を</w:t>
      </w:r>
      <w:r>
        <w:rPr>
          <w:rFonts w:asciiTheme="minorEastAsia" w:hAnsiTheme="minorEastAsia" w:hint="eastAsia"/>
        </w:rPr>
        <w:t>みると、生産年齢人口が減少傾向にあり、少子高齢化が進展していることがわかります。</w:t>
      </w:r>
    </w:p>
    <w:p w14:paraId="118A76B3" w14:textId="77777777" w:rsidR="005B2EB3" w:rsidRDefault="005B2EB3" w:rsidP="005B2EB3">
      <w:pPr>
        <w:ind w:leftChars="300" w:left="601" w:firstLineChars="100" w:firstLine="200"/>
        <w:rPr>
          <w:rFonts w:asciiTheme="minorEastAsia" w:hAnsiTheme="minorEastAsia"/>
        </w:rPr>
      </w:pPr>
    </w:p>
    <w:p w14:paraId="07F86435" w14:textId="77777777" w:rsidR="005B2EB3" w:rsidRDefault="005B2EB3" w:rsidP="005B2EB3">
      <w:pPr>
        <w:ind w:leftChars="300" w:left="601" w:firstLineChars="100" w:firstLine="200"/>
        <w:rPr>
          <w:rFonts w:asciiTheme="minorEastAsia" w:hAnsiTheme="minorEastAsia"/>
        </w:rPr>
      </w:pPr>
      <w:r>
        <w:rPr>
          <w:rFonts w:asciiTheme="minorEastAsia" w:hAnsiTheme="minorEastAsia"/>
          <w:noProof/>
        </w:rPr>
        <w:lastRenderedPageBreak/>
        <mc:AlternateContent>
          <mc:Choice Requires="wps">
            <w:drawing>
              <wp:anchor distT="0" distB="0" distL="114300" distR="114300" simplePos="0" relativeHeight="251740160" behindDoc="0" locked="0" layoutInCell="1" allowOverlap="1" wp14:anchorId="4D2DDC8F" wp14:editId="73733DAD">
                <wp:simplePos x="0" y="0"/>
                <wp:positionH relativeFrom="column">
                  <wp:posOffset>256039</wp:posOffset>
                </wp:positionH>
                <wp:positionV relativeFrom="paragraph">
                  <wp:posOffset>2674252</wp:posOffset>
                </wp:positionV>
                <wp:extent cx="2482850" cy="577215"/>
                <wp:effectExtent l="0" t="0" r="12700" b="13335"/>
                <wp:wrapNone/>
                <wp:docPr id="35" name="角丸四角形 35"/>
                <wp:cNvGraphicFramePr/>
                <a:graphic xmlns:a="http://schemas.openxmlformats.org/drawingml/2006/main">
                  <a:graphicData uri="http://schemas.microsoft.com/office/word/2010/wordprocessingShape">
                    <wps:wsp>
                      <wps:cNvSpPr/>
                      <wps:spPr>
                        <a:xfrm>
                          <a:off x="0" y="0"/>
                          <a:ext cx="2482850" cy="5772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642B87" w14:textId="77777777" w:rsidR="00955F47" w:rsidRPr="003F29B2" w:rsidRDefault="00955F47" w:rsidP="005B2EB3">
                            <w:pPr>
                              <w:jc w:val="center"/>
                              <w:rPr>
                                <w:rFonts w:asciiTheme="majorEastAsia" w:eastAsiaTheme="majorEastAsia" w:hAnsiTheme="majorEastAsia"/>
                                <w:b/>
                                <w:sz w:val="28"/>
                                <w:szCs w:val="28"/>
                              </w:rPr>
                            </w:pPr>
                            <w:r w:rsidRPr="003F29B2">
                              <w:rPr>
                                <w:rFonts w:asciiTheme="majorEastAsia" w:eastAsiaTheme="majorEastAsia" w:hAnsiTheme="majorEastAsia" w:hint="eastAsia"/>
                                <w:b/>
                                <w:sz w:val="28"/>
                                <w:szCs w:val="28"/>
                              </w:rPr>
                              <w:t>グラフは</w:t>
                            </w:r>
                            <w:r w:rsidRPr="003F29B2">
                              <w:rPr>
                                <w:rFonts w:asciiTheme="majorEastAsia" w:eastAsiaTheme="majorEastAsia" w:hAnsiTheme="majorEastAsia"/>
                                <w:b/>
                                <w:sz w:val="28"/>
                                <w:szCs w:val="28"/>
                              </w:rPr>
                              <w:t>イメージです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DDC8F" id="角丸四角形 35" o:spid="_x0000_s1040" style="position:absolute;left:0;text-align:left;margin-left:20.15pt;margin-top:210.55pt;width:195.5pt;height:45.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" fillcolor="#5b9bd5 [3204]" strokecolor="#1f4d78 [1604]" strokeweight="1pt">
                <v:stroke joinstyle="miter"/>
                <v:textbox>
                  <w:txbxContent>
                    <w:p w14:paraId="46642B87" w14:textId="77777777" w:rsidR="00955F47" w:rsidRPr="003F29B2" w:rsidRDefault="00955F47" w:rsidP="005B2EB3">
                      <w:pPr>
                        <w:jc w:val="center"/>
                        <w:rPr>
                          <w:rFonts w:asciiTheme="majorEastAsia" w:eastAsiaTheme="majorEastAsia" w:hAnsiTheme="majorEastAsia"/>
                          <w:b/>
                          <w:sz w:val="28"/>
                          <w:szCs w:val="28"/>
                        </w:rPr>
                      </w:pPr>
                      <w:r w:rsidRPr="003F29B2">
                        <w:rPr>
                          <w:rFonts w:asciiTheme="majorEastAsia" w:eastAsiaTheme="majorEastAsia" w:hAnsiTheme="majorEastAsia" w:hint="eastAsia"/>
                          <w:b/>
                          <w:sz w:val="28"/>
                          <w:szCs w:val="28"/>
                        </w:rPr>
                        <w:t>グラフは</w:t>
                      </w:r>
                      <w:r w:rsidRPr="003F29B2">
                        <w:rPr>
                          <w:rFonts w:asciiTheme="majorEastAsia" w:eastAsiaTheme="majorEastAsia" w:hAnsiTheme="majorEastAsia"/>
                          <w:b/>
                          <w:sz w:val="28"/>
                          <w:szCs w:val="28"/>
                        </w:rPr>
                        <w:t>イメージです</w:t>
                      </w:r>
                    </w:p>
                  </w:txbxContent>
                </v:textbox>
              </v:roundrect>
            </w:pict>
          </mc:Fallback>
        </mc:AlternateContent>
      </w:r>
      <w:r w:rsidRPr="002A4C7B">
        <w:rPr>
          <w:rFonts w:asciiTheme="minorEastAsia" w:hAnsiTheme="minorEastAsia"/>
          <w:noProof/>
        </w:rPr>
        <w:drawing>
          <wp:inline distT="0" distB="0" distL="0" distR="0" wp14:anchorId="27120CFC" wp14:editId="7A88F231">
            <wp:extent cx="4584589" cy="2755631"/>
            <wp:effectExtent l="0" t="0" r="6985" b="698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84589" cy="2755631"/>
                    </a:xfrm>
                    <a:prstGeom prst="rect">
                      <a:avLst/>
                    </a:prstGeom>
                  </pic:spPr>
                </pic:pic>
              </a:graphicData>
            </a:graphic>
          </wp:inline>
        </w:drawing>
      </w:r>
    </w:p>
    <w:p w14:paraId="5F28FB0D" w14:textId="77777777" w:rsidR="005B2EB3" w:rsidRDefault="005B2EB3" w:rsidP="005B2EB3">
      <w:pPr>
        <w:ind w:leftChars="300" w:left="601" w:firstLineChars="100" w:firstLine="200"/>
        <w:rPr>
          <w:rFonts w:asciiTheme="minorEastAsia" w:hAnsiTheme="minorEastAsia"/>
        </w:rPr>
      </w:pPr>
    </w:p>
    <w:p w14:paraId="42340B99" w14:textId="77777777" w:rsidR="005B2EB3" w:rsidRDefault="005B2EB3" w:rsidP="005B2EB3">
      <w:pPr>
        <w:ind w:leftChars="300" w:left="601" w:firstLineChars="100" w:firstLine="200"/>
        <w:rPr>
          <w:rFonts w:asciiTheme="minorEastAsia" w:hAnsiTheme="minorEastAsia"/>
        </w:rPr>
      </w:pPr>
    </w:p>
    <w:p w14:paraId="61ADB94F" w14:textId="77777777" w:rsidR="005B2EB3" w:rsidRDefault="005B2EB3" w:rsidP="005B2EB3">
      <w:pPr>
        <w:ind w:firstLineChars="200" w:firstLine="401"/>
        <w:rPr>
          <w:rFonts w:asciiTheme="minorEastAsia" w:hAnsiTheme="minorEastAsia"/>
        </w:rPr>
      </w:pPr>
      <w:r>
        <w:rPr>
          <w:rFonts w:asciiTheme="minorEastAsia" w:hAnsiTheme="minorEastAsia" w:hint="eastAsia"/>
        </w:rPr>
        <w:t>②　女性の年齢階級別の労働力率</w:t>
      </w:r>
    </w:p>
    <w:p w14:paraId="60AAE589" w14:textId="77777777" w:rsidR="005B2EB3" w:rsidRDefault="005B2EB3" w:rsidP="005B2EB3">
      <w:pPr>
        <w:ind w:leftChars="200" w:left="601" w:hangingChars="100" w:hanging="200"/>
        <w:rPr>
          <w:rFonts w:asciiTheme="minorEastAsia" w:hAnsiTheme="minorEastAsia"/>
        </w:rPr>
      </w:pPr>
      <w:r>
        <w:rPr>
          <w:rFonts w:asciiTheme="minorEastAsia" w:hAnsiTheme="minorEastAsia" w:hint="eastAsia"/>
        </w:rPr>
        <w:t xml:space="preserve">　　本市の女性労働力率は55％で、</w:t>
      </w:r>
      <w:r w:rsidRPr="006F164E">
        <w:rPr>
          <w:rFonts w:asciiTheme="minorEastAsia" w:hAnsiTheme="minorEastAsia" w:hint="eastAsia"/>
          <w:highlight w:val="lightGray"/>
        </w:rPr>
        <w:t>全国平均</w:t>
      </w:r>
      <w:r>
        <w:rPr>
          <w:rFonts w:asciiTheme="minorEastAsia" w:hAnsiTheme="minorEastAsia" w:hint="eastAsia"/>
          <w:highlight w:val="lightGray"/>
        </w:rPr>
        <w:t>の50％と比較して高い傾向にあり、女性の就業が進んでいる</w:t>
      </w:r>
      <w:r w:rsidRPr="006F164E">
        <w:rPr>
          <w:rFonts w:asciiTheme="minorEastAsia" w:hAnsiTheme="minorEastAsia" w:hint="eastAsia"/>
        </w:rPr>
        <w:t>ことがわかります</w:t>
      </w:r>
      <w:r>
        <w:rPr>
          <w:rFonts w:asciiTheme="minorEastAsia" w:hAnsiTheme="minorEastAsia" w:hint="eastAsia"/>
        </w:rPr>
        <w:t>。また、30代女性の労働力率が前後の年代と比較して大きく低いわけではないことから、仕事と育児の両立が進んでいることが考えられます。</w:t>
      </w:r>
    </w:p>
    <w:p w14:paraId="1734B0CF" w14:textId="77777777" w:rsidR="005B2EB3" w:rsidRDefault="005B2EB3" w:rsidP="005B2EB3">
      <w:pPr>
        <w:ind w:leftChars="300" w:left="601" w:firstLineChars="100" w:firstLine="200"/>
        <w:rPr>
          <w:rFonts w:asciiTheme="minorEastAsia" w:hAnsiTheme="minorEastAsia"/>
        </w:rPr>
      </w:pPr>
      <w:r>
        <w:rPr>
          <w:rFonts w:asciiTheme="minorEastAsia" w:hAnsiTheme="minorEastAsia"/>
          <w:noProof/>
        </w:rPr>
        <mc:AlternateContent>
          <mc:Choice Requires="wps">
            <w:drawing>
              <wp:anchor distT="0" distB="0" distL="114300" distR="114300" simplePos="0" relativeHeight="251739136" behindDoc="0" locked="0" layoutInCell="1" allowOverlap="1" wp14:anchorId="72C0290D" wp14:editId="50F3BD40">
                <wp:simplePos x="0" y="0"/>
                <wp:positionH relativeFrom="column">
                  <wp:posOffset>246112</wp:posOffset>
                </wp:positionH>
                <wp:positionV relativeFrom="paragraph">
                  <wp:posOffset>2809341</wp:posOffset>
                </wp:positionV>
                <wp:extent cx="2482850" cy="577215"/>
                <wp:effectExtent l="0" t="0" r="12700" b="13335"/>
                <wp:wrapNone/>
                <wp:docPr id="37" name="角丸四角形 37"/>
                <wp:cNvGraphicFramePr/>
                <a:graphic xmlns:a="http://schemas.openxmlformats.org/drawingml/2006/main">
                  <a:graphicData uri="http://schemas.microsoft.com/office/word/2010/wordprocessingShape">
                    <wps:wsp>
                      <wps:cNvSpPr/>
                      <wps:spPr>
                        <a:xfrm>
                          <a:off x="0" y="0"/>
                          <a:ext cx="2482850" cy="5772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25300D" w14:textId="77777777" w:rsidR="00955F47" w:rsidRPr="003F29B2" w:rsidRDefault="00955F47" w:rsidP="005B2EB3">
                            <w:pPr>
                              <w:jc w:val="center"/>
                              <w:rPr>
                                <w:rFonts w:asciiTheme="majorEastAsia" w:eastAsiaTheme="majorEastAsia" w:hAnsiTheme="majorEastAsia"/>
                                <w:b/>
                                <w:sz w:val="28"/>
                                <w:szCs w:val="28"/>
                              </w:rPr>
                            </w:pPr>
                            <w:r w:rsidRPr="003F29B2">
                              <w:rPr>
                                <w:rFonts w:asciiTheme="majorEastAsia" w:eastAsiaTheme="majorEastAsia" w:hAnsiTheme="majorEastAsia" w:hint="eastAsia"/>
                                <w:b/>
                                <w:sz w:val="28"/>
                                <w:szCs w:val="28"/>
                              </w:rPr>
                              <w:t>グラフは</w:t>
                            </w:r>
                            <w:r w:rsidRPr="003F29B2">
                              <w:rPr>
                                <w:rFonts w:asciiTheme="majorEastAsia" w:eastAsiaTheme="majorEastAsia" w:hAnsiTheme="majorEastAsia"/>
                                <w:b/>
                                <w:sz w:val="28"/>
                                <w:szCs w:val="28"/>
                              </w:rPr>
                              <w:t>イメージです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0290D" id="角丸四角形 37" o:spid="_x0000_s1041" style="position:absolute;left:0;text-align:left;margin-left:19.4pt;margin-top:221.2pt;width:195.5pt;height:45.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" fillcolor="#5b9bd5 [3204]" strokecolor="#1f4d78 [1604]" strokeweight="1pt">
                <v:stroke joinstyle="miter"/>
                <v:textbox>
                  <w:txbxContent>
                    <w:p w14:paraId="2D25300D" w14:textId="77777777" w:rsidR="00955F47" w:rsidRPr="003F29B2" w:rsidRDefault="00955F47" w:rsidP="005B2EB3">
                      <w:pPr>
                        <w:jc w:val="center"/>
                        <w:rPr>
                          <w:rFonts w:asciiTheme="majorEastAsia" w:eastAsiaTheme="majorEastAsia" w:hAnsiTheme="majorEastAsia"/>
                          <w:b/>
                          <w:sz w:val="28"/>
                          <w:szCs w:val="28"/>
                        </w:rPr>
                      </w:pPr>
                      <w:r w:rsidRPr="003F29B2">
                        <w:rPr>
                          <w:rFonts w:asciiTheme="majorEastAsia" w:eastAsiaTheme="majorEastAsia" w:hAnsiTheme="majorEastAsia" w:hint="eastAsia"/>
                          <w:b/>
                          <w:sz w:val="28"/>
                          <w:szCs w:val="28"/>
                        </w:rPr>
                        <w:t>グラフは</w:t>
                      </w:r>
                      <w:r w:rsidRPr="003F29B2">
                        <w:rPr>
                          <w:rFonts w:asciiTheme="majorEastAsia" w:eastAsiaTheme="majorEastAsia" w:hAnsiTheme="majorEastAsia"/>
                          <w:b/>
                          <w:sz w:val="28"/>
                          <w:szCs w:val="28"/>
                        </w:rPr>
                        <w:t>イメージです</w:t>
                      </w:r>
                    </w:p>
                  </w:txbxContent>
                </v:textbox>
              </v:roundrect>
            </w:pict>
          </mc:Fallback>
        </mc:AlternateContent>
      </w:r>
      <w:r w:rsidRPr="002A4C7B">
        <w:rPr>
          <w:rFonts w:asciiTheme="minorEastAsia" w:hAnsiTheme="minorEastAsia"/>
          <w:noProof/>
        </w:rPr>
        <w:drawing>
          <wp:inline distT="0" distB="0" distL="0" distR="0" wp14:anchorId="31B01EE3" wp14:editId="4C9DADC0">
            <wp:extent cx="4584589" cy="2755631"/>
            <wp:effectExtent l="0" t="0" r="6985" b="698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4589" cy="2755631"/>
                    </a:xfrm>
                    <a:prstGeom prst="rect">
                      <a:avLst/>
                    </a:prstGeom>
                  </pic:spPr>
                </pic:pic>
              </a:graphicData>
            </a:graphic>
          </wp:inline>
        </w:drawing>
      </w:r>
    </w:p>
    <w:p w14:paraId="5B6FA839" w14:textId="77777777" w:rsidR="005B2EB3" w:rsidRDefault="005B2EB3" w:rsidP="005B2EB3">
      <w:pPr>
        <w:ind w:firstLineChars="200" w:firstLine="401"/>
        <w:rPr>
          <w:rFonts w:asciiTheme="minorEastAsia" w:hAnsiTheme="minorEastAsia"/>
        </w:rPr>
      </w:pPr>
    </w:p>
    <w:p w14:paraId="6595874B" w14:textId="77777777" w:rsidR="005B2EB3" w:rsidRDefault="005B2EB3" w:rsidP="005B2EB3">
      <w:pPr>
        <w:ind w:leftChars="200" w:left="601" w:hangingChars="100" w:hanging="200"/>
        <w:rPr>
          <w:rFonts w:asciiTheme="minorEastAsia" w:hAnsiTheme="minorEastAsia"/>
        </w:rPr>
      </w:pPr>
    </w:p>
    <w:p w14:paraId="34743A5D" w14:textId="77777777" w:rsidR="005B2EB3" w:rsidRDefault="005B2EB3" w:rsidP="005B2EB3">
      <w:pPr>
        <w:ind w:leftChars="200" w:left="601" w:hangingChars="100" w:hanging="200"/>
        <w:rPr>
          <w:rFonts w:asciiTheme="minorEastAsia" w:hAnsiTheme="minorEastAsia"/>
        </w:rPr>
      </w:pPr>
    </w:p>
    <w:p w14:paraId="69EFCDC3" w14:textId="77777777" w:rsidR="005B2EB3" w:rsidRDefault="005B2EB3" w:rsidP="005B2EB3">
      <w:pPr>
        <w:ind w:firstLineChars="200" w:firstLine="401"/>
        <w:rPr>
          <w:rFonts w:asciiTheme="minorEastAsia" w:hAnsiTheme="minorEastAsia"/>
        </w:rPr>
      </w:pPr>
      <w:r>
        <w:rPr>
          <w:rFonts w:asciiTheme="minorEastAsia" w:hAnsiTheme="minorEastAsia" w:hint="eastAsia"/>
        </w:rPr>
        <w:lastRenderedPageBreak/>
        <w:t>③　女性の管理的職業従事者割合</w:t>
      </w:r>
    </w:p>
    <w:p w14:paraId="2FB592B9" w14:textId="77777777" w:rsidR="005B2EB3" w:rsidRDefault="005B2EB3" w:rsidP="005B2EB3">
      <w:pPr>
        <w:ind w:leftChars="200" w:left="601" w:hangingChars="100" w:hanging="200"/>
        <w:rPr>
          <w:rFonts w:asciiTheme="minorEastAsia" w:hAnsiTheme="minorEastAsia"/>
        </w:rPr>
      </w:pPr>
      <w:r>
        <w:rPr>
          <w:rFonts w:asciiTheme="minorEastAsia" w:hAnsiTheme="minorEastAsia" w:hint="eastAsia"/>
        </w:rPr>
        <w:t xml:space="preserve">　　本市の管理的職業従事者に占める女性の割合は約16</w:t>
      </w:r>
      <w:r>
        <w:rPr>
          <w:rFonts w:asciiTheme="minorEastAsia" w:hAnsiTheme="minorEastAsia"/>
        </w:rPr>
        <w:t>％で</w:t>
      </w:r>
      <w:r>
        <w:rPr>
          <w:rFonts w:asciiTheme="minorEastAsia" w:hAnsiTheme="minorEastAsia" w:hint="eastAsia"/>
        </w:rPr>
        <w:t>、</w:t>
      </w:r>
      <w:r w:rsidRPr="006F164E">
        <w:rPr>
          <w:rFonts w:asciiTheme="minorEastAsia" w:hAnsiTheme="minorEastAsia" w:hint="eastAsia"/>
          <w:highlight w:val="lightGray"/>
        </w:rPr>
        <w:t>全国平均の15</w:t>
      </w:r>
      <w:r w:rsidRPr="006F164E">
        <w:rPr>
          <w:rFonts w:asciiTheme="minorEastAsia" w:hAnsiTheme="minorEastAsia"/>
          <w:highlight w:val="lightGray"/>
        </w:rPr>
        <w:t>％</w:t>
      </w:r>
      <w:r>
        <w:rPr>
          <w:rFonts w:asciiTheme="minorEastAsia" w:hAnsiTheme="minorEastAsia" w:hint="eastAsia"/>
          <w:highlight w:val="lightGray"/>
        </w:rPr>
        <w:t>と比較して高い傾向にあり、女性の管理職登用が進んでいる</w:t>
      </w:r>
      <w:r>
        <w:rPr>
          <w:rFonts w:asciiTheme="minorEastAsia" w:hAnsiTheme="minorEastAsia" w:hint="eastAsia"/>
        </w:rPr>
        <w:t>ことがわかります。</w:t>
      </w:r>
    </w:p>
    <w:p w14:paraId="63CA97B9" w14:textId="77777777" w:rsidR="005B2EB3" w:rsidRDefault="005B2EB3" w:rsidP="005B2EB3">
      <w:pPr>
        <w:ind w:leftChars="200" w:left="601" w:hangingChars="100" w:hanging="200"/>
        <w:rPr>
          <w:rFonts w:asciiTheme="minorEastAsia" w:hAnsiTheme="minorEastAsia"/>
        </w:rPr>
      </w:pPr>
    </w:p>
    <w:p w14:paraId="6E2B9036" w14:textId="77777777" w:rsidR="005B2EB3" w:rsidRDefault="005B2EB3" w:rsidP="005B2EB3">
      <w:pPr>
        <w:rPr>
          <w:rFonts w:asciiTheme="minorEastAsia" w:hAnsiTheme="minorEastAsia"/>
        </w:rPr>
      </w:pPr>
      <w:r>
        <w:rPr>
          <w:noProof/>
        </w:rPr>
        <w:drawing>
          <wp:anchor distT="0" distB="0" distL="114300" distR="114300" simplePos="0" relativeHeight="251737088" behindDoc="0" locked="0" layoutInCell="1" allowOverlap="1" wp14:anchorId="581F7CEF" wp14:editId="4B08C307">
            <wp:simplePos x="0" y="0"/>
            <wp:positionH relativeFrom="margin">
              <wp:posOffset>692885</wp:posOffset>
            </wp:positionH>
            <wp:positionV relativeFrom="paragraph">
              <wp:posOffset>9525</wp:posOffset>
            </wp:positionV>
            <wp:extent cx="4572000" cy="2743200"/>
            <wp:effectExtent l="0" t="0" r="0" b="0"/>
            <wp:wrapNone/>
            <wp:docPr id="42" name="グラフ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8485910" w14:textId="77777777" w:rsidR="005B2EB3" w:rsidRDefault="005B2EB3" w:rsidP="005B2EB3">
      <w:pPr>
        <w:rPr>
          <w:rFonts w:asciiTheme="minorEastAsia" w:hAnsiTheme="minorEastAsia"/>
        </w:rPr>
      </w:pPr>
    </w:p>
    <w:p w14:paraId="2A8D6E97" w14:textId="77777777" w:rsidR="005B2EB3" w:rsidRDefault="005B2EB3" w:rsidP="005B2EB3">
      <w:pPr>
        <w:rPr>
          <w:rFonts w:asciiTheme="minorEastAsia" w:hAnsiTheme="minorEastAsia"/>
        </w:rPr>
      </w:pPr>
    </w:p>
    <w:p w14:paraId="0ED85E0A" w14:textId="77777777" w:rsidR="005B2EB3" w:rsidRDefault="005B2EB3" w:rsidP="005B2EB3">
      <w:pPr>
        <w:rPr>
          <w:rFonts w:asciiTheme="minorEastAsia" w:hAnsiTheme="minorEastAsia"/>
        </w:rPr>
      </w:pPr>
    </w:p>
    <w:p w14:paraId="1D9C6E8A" w14:textId="77777777" w:rsidR="005B2EB3" w:rsidRDefault="005B2EB3" w:rsidP="005B2EB3">
      <w:pPr>
        <w:rPr>
          <w:rFonts w:asciiTheme="minorEastAsia" w:hAnsiTheme="minorEastAsia"/>
        </w:rPr>
      </w:pPr>
    </w:p>
    <w:p w14:paraId="154973DC" w14:textId="77777777" w:rsidR="005B2EB3" w:rsidRDefault="005B2EB3" w:rsidP="005B2EB3">
      <w:pPr>
        <w:rPr>
          <w:rFonts w:asciiTheme="minorEastAsia" w:hAnsiTheme="minorEastAsia"/>
        </w:rPr>
      </w:pPr>
    </w:p>
    <w:p w14:paraId="3DEE7C97" w14:textId="77777777" w:rsidR="005B2EB3" w:rsidRDefault="005B2EB3" w:rsidP="005B2EB3">
      <w:pPr>
        <w:rPr>
          <w:rFonts w:asciiTheme="minorEastAsia" w:hAnsiTheme="minorEastAsia"/>
        </w:rPr>
      </w:pPr>
    </w:p>
    <w:p w14:paraId="012E7324" w14:textId="77777777" w:rsidR="005B2EB3" w:rsidRDefault="005B2EB3" w:rsidP="005B2EB3">
      <w:pPr>
        <w:rPr>
          <w:rFonts w:asciiTheme="minorEastAsia" w:hAnsiTheme="minorEastAsia"/>
        </w:rPr>
      </w:pPr>
    </w:p>
    <w:p w14:paraId="6E03EE16" w14:textId="77777777" w:rsidR="005B2EB3" w:rsidRDefault="005B2EB3" w:rsidP="005B2EB3">
      <w:pPr>
        <w:rPr>
          <w:rFonts w:asciiTheme="minorEastAsia" w:hAnsiTheme="minorEastAsia"/>
        </w:rPr>
      </w:pPr>
    </w:p>
    <w:p w14:paraId="27D1C32C" w14:textId="77777777" w:rsidR="005B2EB3" w:rsidRDefault="005B2EB3" w:rsidP="005B2EB3">
      <w:pPr>
        <w:rPr>
          <w:rFonts w:asciiTheme="minorEastAsia" w:hAnsiTheme="minorEastAsia"/>
        </w:rPr>
      </w:pPr>
    </w:p>
    <w:p w14:paraId="353933B2" w14:textId="77777777" w:rsidR="005B2EB3" w:rsidRDefault="005B2EB3" w:rsidP="005B2EB3">
      <w:pPr>
        <w:rPr>
          <w:rFonts w:asciiTheme="minorEastAsia" w:hAnsiTheme="minorEastAsia"/>
        </w:rPr>
      </w:pPr>
    </w:p>
    <w:p w14:paraId="6E80FCCB" w14:textId="77777777" w:rsidR="005B2EB3" w:rsidRDefault="005B2EB3" w:rsidP="005B2EB3">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38112" behindDoc="0" locked="0" layoutInCell="1" allowOverlap="1" wp14:anchorId="2A2EB418" wp14:editId="5CBFBA4F">
                <wp:simplePos x="0" y="0"/>
                <wp:positionH relativeFrom="column">
                  <wp:posOffset>115503</wp:posOffset>
                </wp:positionH>
                <wp:positionV relativeFrom="paragraph">
                  <wp:posOffset>175026</wp:posOffset>
                </wp:positionV>
                <wp:extent cx="2482850" cy="577215"/>
                <wp:effectExtent l="0" t="0" r="12700" b="13335"/>
                <wp:wrapNone/>
                <wp:docPr id="39" name="角丸四角形 39"/>
                <wp:cNvGraphicFramePr/>
                <a:graphic xmlns:a="http://schemas.openxmlformats.org/drawingml/2006/main">
                  <a:graphicData uri="http://schemas.microsoft.com/office/word/2010/wordprocessingShape">
                    <wps:wsp>
                      <wps:cNvSpPr/>
                      <wps:spPr>
                        <a:xfrm>
                          <a:off x="0" y="0"/>
                          <a:ext cx="2482850" cy="5772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FD998F" w14:textId="77777777" w:rsidR="00955F47" w:rsidRPr="003F29B2" w:rsidRDefault="00955F47" w:rsidP="005B2EB3">
                            <w:pPr>
                              <w:jc w:val="center"/>
                              <w:rPr>
                                <w:rFonts w:asciiTheme="majorEastAsia" w:eastAsiaTheme="majorEastAsia" w:hAnsiTheme="majorEastAsia"/>
                                <w:b/>
                                <w:sz w:val="28"/>
                                <w:szCs w:val="28"/>
                              </w:rPr>
                            </w:pPr>
                            <w:r w:rsidRPr="003F29B2">
                              <w:rPr>
                                <w:rFonts w:asciiTheme="majorEastAsia" w:eastAsiaTheme="majorEastAsia" w:hAnsiTheme="majorEastAsia" w:hint="eastAsia"/>
                                <w:b/>
                                <w:sz w:val="28"/>
                                <w:szCs w:val="28"/>
                              </w:rPr>
                              <w:t>グラフは</w:t>
                            </w:r>
                            <w:r w:rsidRPr="003F29B2">
                              <w:rPr>
                                <w:rFonts w:asciiTheme="majorEastAsia" w:eastAsiaTheme="majorEastAsia" w:hAnsiTheme="majorEastAsia"/>
                                <w:b/>
                                <w:sz w:val="28"/>
                                <w:szCs w:val="28"/>
                              </w:rPr>
                              <w:t>イメージです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EB418" id="角丸四角形 39" o:spid="_x0000_s1042" style="position:absolute;left:0;text-align:left;margin-left:9.1pt;margin-top:13.8pt;width:195.5pt;height:45.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" fillcolor="#5b9bd5 [3204]" strokecolor="#1f4d78 [1604]" strokeweight="1pt">
                <v:stroke joinstyle="miter"/>
                <v:textbox>
                  <w:txbxContent>
                    <w:p w14:paraId="54FD998F" w14:textId="77777777" w:rsidR="00955F47" w:rsidRPr="003F29B2" w:rsidRDefault="00955F47" w:rsidP="005B2EB3">
                      <w:pPr>
                        <w:jc w:val="center"/>
                        <w:rPr>
                          <w:rFonts w:asciiTheme="majorEastAsia" w:eastAsiaTheme="majorEastAsia" w:hAnsiTheme="majorEastAsia"/>
                          <w:b/>
                          <w:sz w:val="28"/>
                          <w:szCs w:val="28"/>
                        </w:rPr>
                      </w:pPr>
                      <w:r w:rsidRPr="003F29B2">
                        <w:rPr>
                          <w:rFonts w:asciiTheme="majorEastAsia" w:eastAsiaTheme="majorEastAsia" w:hAnsiTheme="majorEastAsia" w:hint="eastAsia"/>
                          <w:b/>
                          <w:sz w:val="28"/>
                          <w:szCs w:val="28"/>
                        </w:rPr>
                        <w:t>グラフは</w:t>
                      </w:r>
                      <w:r w:rsidRPr="003F29B2">
                        <w:rPr>
                          <w:rFonts w:asciiTheme="majorEastAsia" w:eastAsiaTheme="majorEastAsia" w:hAnsiTheme="majorEastAsia"/>
                          <w:b/>
                          <w:sz w:val="28"/>
                          <w:szCs w:val="28"/>
                        </w:rPr>
                        <w:t>イメージです</w:t>
                      </w:r>
                    </w:p>
                  </w:txbxContent>
                </v:textbox>
              </v:roundrect>
            </w:pict>
          </mc:Fallback>
        </mc:AlternateContent>
      </w:r>
    </w:p>
    <w:p w14:paraId="656EDC5F" w14:textId="77777777" w:rsidR="005B2EB3" w:rsidRDefault="005B2EB3" w:rsidP="005B2EB3">
      <w:pPr>
        <w:rPr>
          <w:rFonts w:asciiTheme="minorEastAsia" w:hAnsiTheme="minorEastAsia"/>
        </w:rPr>
      </w:pPr>
    </w:p>
    <w:p w14:paraId="6909269D" w14:textId="77777777" w:rsidR="005B2EB3" w:rsidRDefault="005B2EB3" w:rsidP="005B2EB3">
      <w:pPr>
        <w:rPr>
          <w:rFonts w:asciiTheme="minorEastAsia" w:hAnsiTheme="minorEastAsia"/>
        </w:rPr>
      </w:pPr>
    </w:p>
    <w:p w14:paraId="1F1B49C7" w14:textId="77777777" w:rsidR="005B2EB3" w:rsidRDefault="005B2EB3" w:rsidP="005B2EB3">
      <w:pPr>
        <w:rPr>
          <w:rFonts w:asciiTheme="minorEastAsia" w:hAnsiTheme="minorEastAsia"/>
        </w:rPr>
      </w:pPr>
    </w:p>
    <w:p w14:paraId="74EA0A9E"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⑵　現状から抽出される課題</w:t>
      </w:r>
    </w:p>
    <w:p w14:paraId="51A6397F" w14:textId="77777777" w:rsidR="005B2EB3" w:rsidRDefault="005B2EB3" w:rsidP="005B2EB3">
      <w:pPr>
        <w:ind w:leftChars="100" w:left="601" w:hangingChars="200" w:hanging="401"/>
        <w:rPr>
          <w:rFonts w:asciiTheme="minorEastAsia" w:hAnsiTheme="minorEastAsia"/>
        </w:rPr>
      </w:pPr>
      <w:r>
        <w:rPr>
          <w:rFonts w:asciiTheme="minorEastAsia" w:hAnsiTheme="minorEastAsia" w:hint="eastAsia"/>
        </w:rPr>
        <w:t xml:space="preserve">　</w:t>
      </w:r>
    </w:p>
    <w:p w14:paraId="70F89EC4" w14:textId="77777777" w:rsidR="005B2EB3" w:rsidRDefault="005B2EB3" w:rsidP="005B2EB3">
      <w:pPr>
        <w:ind w:leftChars="200" w:left="601" w:hangingChars="100" w:hanging="200"/>
        <w:rPr>
          <w:rFonts w:asciiTheme="minorEastAsia" w:hAnsiTheme="minorEastAsia"/>
        </w:rPr>
      </w:pPr>
      <w:r>
        <w:rPr>
          <w:rFonts w:asciiTheme="minorEastAsia" w:hAnsiTheme="minorEastAsia" w:hint="eastAsia"/>
        </w:rPr>
        <w:t>①　生産年齢人口が</w:t>
      </w:r>
      <w:r w:rsidRPr="001E38A8">
        <w:rPr>
          <w:rFonts w:asciiTheme="minorEastAsia" w:hAnsiTheme="minorEastAsia" w:hint="eastAsia"/>
        </w:rPr>
        <w:t>減少</w:t>
      </w:r>
    </w:p>
    <w:p w14:paraId="0CEFB90C" w14:textId="77777777" w:rsidR="005B2EB3" w:rsidRDefault="005B2EB3" w:rsidP="005B2EB3">
      <w:pPr>
        <w:ind w:leftChars="300" w:left="601"/>
        <w:rPr>
          <w:rFonts w:asciiTheme="minorEastAsia" w:hAnsiTheme="minorEastAsia"/>
        </w:rPr>
      </w:pPr>
      <w:r>
        <w:rPr>
          <w:rFonts w:asciiTheme="minorEastAsia" w:hAnsiTheme="minorEastAsia" w:hint="eastAsia"/>
        </w:rPr>
        <w:t>・　様々な分野の働き手や担い手が不足する可能性がある</w:t>
      </w:r>
    </w:p>
    <w:p w14:paraId="639AADF1" w14:textId="77777777" w:rsidR="005B2EB3" w:rsidRDefault="005B2EB3" w:rsidP="005B2EB3">
      <w:pPr>
        <w:ind w:leftChars="100" w:left="601" w:hangingChars="200" w:hanging="401"/>
        <w:rPr>
          <w:rFonts w:asciiTheme="minorEastAsia" w:hAnsiTheme="minorEastAsia"/>
        </w:rPr>
      </w:pPr>
      <w:r>
        <w:rPr>
          <w:rFonts w:asciiTheme="minorEastAsia" w:hAnsiTheme="minorEastAsia" w:hint="eastAsia"/>
        </w:rPr>
        <w:t xml:space="preserve">　</w:t>
      </w:r>
    </w:p>
    <w:p w14:paraId="400FD350" w14:textId="77777777" w:rsidR="005B2EB3" w:rsidRDefault="005B2EB3" w:rsidP="005B2EB3">
      <w:pPr>
        <w:ind w:leftChars="200" w:left="601" w:hangingChars="100" w:hanging="200"/>
        <w:rPr>
          <w:rFonts w:asciiTheme="minorEastAsia" w:hAnsiTheme="minorEastAsia"/>
          <w:u w:val="single"/>
        </w:rPr>
      </w:pPr>
      <w:r>
        <w:rPr>
          <w:rFonts w:asciiTheme="minorEastAsia" w:hAnsiTheme="minorEastAsia" w:hint="eastAsia"/>
        </w:rPr>
        <w:t>②　女性の就業や両立が進み、女性の管理職登用も進む</w:t>
      </w:r>
    </w:p>
    <w:p w14:paraId="3A2A78F5" w14:textId="77777777" w:rsidR="005B2EB3" w:rsidRPr="00DC4E2A" w:rsidRDefault="005B2EB3" w:rsidP="005B2EB3">
      <w:pPr>
        <w:ind w:leftChars="300" w:left="801" w:hangingChars="100" w:hanging="200"/>
        <w:rPr>
          <w:rFonts w:asciiTheme="minorEastAsia" w:hAnsiTheme="minorEastAsia"/>
        </w:rPr>
      </w:pPr>
      <w:r>
        <w:rPr>
          <w:rFonts w:asciiTheme="minorEastAsia" w:hAnsiTheme="minorEastAsia" w:hint="eastAsia"/>
        </w:rPr>
        <w:t>・</w:t>
      </w:r>
      <w:r w:rsidRPr="00DC4E2A">
        <w:rPr>
          <w:rFonts w:asciiTheme="minorEastAsia" w:hAnsiTheme="minorEastAsia" w:hint="eastAsia"/>
        </w:rPr>
        <w:t xml:space="preserve">　役員や部長級への女性の登用が進んでいない</w:t>
      </w:r>
      <w:r>
        <w:rPr>
          <w:rFonts w:asciiTheme="minorEastAsia" w:hAnsiTheme="minorEastAsia" w:hint="eastAsia"/>
        </w:rPr>
        <w:t>可能性がある</w:t>
      </w:r>
    </w:p>
    <w:p w14:paraId="0A6F2121" w14:textId="77777777" w:rsidR="005B2EB3" w:rsidRPr="00DC4E2A" w:rsidRDefault="005B2EB3" w:rsidP="005B2EB3">
      <w:pPr>
        <w:ind w:leftChars="300" w:left="801" w:hangingChars="100" w:hanging="200"/>
        <w:rPr>
          <w:rFonts w:asciiTheme="minorEastAsia" w:hAnsiTheme="minorEastAsia"/>
        </w:rPr>
      </w:pPr>
      <w:r>
        <w:rPr>
          <w:rFonts w:asciiTheme="minorEastAsia" w:hAnsiTheme="minorEastAsia" w:hint="eastAsia"/>
        </w:rPr>
        <w:t>・</w:t>
      </w:r>
      <w:r w:rsidRPr="00DC4E2A">
        <w:rPr>
          <w:rFonts w:asciiTheme="minorEastAsia" w:hAnsiTheme="minorEastAsia" w:hint="eastAsia"/>
        </w:rPr>
        <w:t xml:space="preserve">　女性が経営の意思決定に参画でき</w:t>
      </w:r>
      <w:r>
        <w:rPr>
          <w:rFonts w:asciiTheme="minorEastAsia" w:hAnsiTheme="minorEastAsia" w:hint="eastAsia"/>
        </w:rPr>
        <w:t>てい</w:t>
      </w:r>
      <w:r w:rsidRPr="00DC4E2A">
        <w:rPr>
          <w:rFonts w:asciiTheme="minorEastAsia" w:hAnsiTheme="minorEastAsia" w:hint="eastAsia"/>
        </w:rPr>
        <w:t>ない</w:t>
      </w:r>
      <w:r>
        <w:rPr>
          <w:rFonts w:asciiTheme="minorEastAsia" w:hAnsiTheme="minorEastAsia" w:hint="eastAsia"/>
        </w:rPr>
        <w:t>可能性がある</w:t>
      </w:r>
    </w:p>
    <w:p w14:paraId="6456A576" w14:textId="77777777" w:rsidR="005B2EB3" w:rsidRDefault="005B2EB3" w:rsidP="005B2EB3">
      <w:pPr>
        <w:ind w:leftChars="300" w:left="801" w:hangingChars="100" w:hanging="200"/>
        <w:rPr>
          <w:rFonts w:asciiTheme="minorEastAsia" w:hAnsiTheme="minorEastAsia"/>
        </w:rPr>
      </w:pPr>
      <w:r>
        <w:rPr>
          <w:rFonts w:asciiTheme="minorEastAsia" w:hAnsiTheme="minorEastAsia" w:hint="eastAsia"/>
        </w:rPr>
        <w:t>・</w:t>
      </w:r>
      <w:r w:rsidRPr="00DC4E2A">
        <w:rPr>
          <w:rFonts w:asciiTheme="minorEastAsia" w:hAnsiTheme="minorEastAsia" w:hint="eastAsia"/>
        </w:rPr>
        <w:t xml:space="preserve">　より高い水準（3</w:t>
      </w:r>
      <w:r>
        <w:rPr>
          <w:rFonts w:asciiTheme="minorEastAsia" w:hAnsiTheme="minorEastAsia" w:hint="eastAsia"/>
        </w:rPr>
        <w:t>割程度）まで</w:t>
      </w:r>
      <w:r w:rsidRPr="00DC4E2A">
        <w:rPr>
          <w:rFonts w:asciiTheme="minorEastAsia" w:hAnsiTheme="minorEastAsia" w:hint="eastAsia"/>
        </w:rPr>
        <w:t>、女性の管理職登用が進んでいない</w:t>
      </w:r>
    </w:p>
    <w:p w14:paraId="6B167BBA" w14:textId="77777777" w:rsidR="005B2EB3" w:rsidRPr="009E5E0E" w:rsidRDefault="005B2EB3" w:rsidP="005B2EB3">
      <w:pPr>
        <w:rPr>
          <w:rFonts w:asciiTheme="minorEastAsia" w:hAnsiTheme="minorEastAsia"/>
        </w:rPr>
      </w:pPr>
    </w:p>
    <w:p w14:paraId="589582EF" w14:textId="77777777" w:rsidR="005B2EB3" w:rsidRDefault="005B2EB3" w:rsidP="005B2EB3">
      <w:pPr>
        <w:rPr>
          <w:rFonts w:asciiTheme="minorEastAsia" w:hAnsiTheme="minorEastAsia"/>
        </w:rPr>
      </w:pPr>
    </w:p>
    <w:p w14:paraId="7ACCE81B" w14:textId="77777777" w:rsidR="005B2EB3" w:rsidRDefault="005B2EB3" w:rsidP="005B2EB3">
      <w:pPr>
        <w:rPr>
          <w:rFonts w:asciiTheme="minorEastAsia" w:hAnsiTheme="minorEastAsia"/>
        </w:rPr>
      </w:pPr>
    </w:p>
    <w:p w14:paraId="21F1597C" w14:textId="77777777" w:rsidR="005B2EB3" w:rsidRDefault="005B2EB3" w:rsidP="005B2EB3">
      <w:pPr>
        <w:rPr>
          <w:rFonts w:asciiTheme="minorEastAsia" w:hAnsiTheme="minorEastAsia"/>
        </w:rPr>
      </w:pPr>
    </w:p>
    <w:p w14:paraId="43029F52" w14:textId="77777777" w:rsidR="005B2EB3" w:rsidRDefault="005B2EB3" w:rsidP="005B2EB3">
      <w:pPr>
        <w:rPr>
          <w:rFonts w:asciiTheme="minorEastAsia" w:hAnsiTheme="minorEastAsia"/>
        </w:rPr>
      </w:pPr>
    </w:p>
    <w:p w14:paraId="56A6EC3F" w14:textId="77777777" w:rsidR="005B2EB3" w:rsidRPr="00DC4E2A" w:rsidRDefault="005B2EB3" w:rsidP="005B2EB3">
      <w:pPr>
        <w:rPr>
          <w:rFonts w:asciiTheme="minorEastAsia" w:hAnsiTheme="minorEastAsia"/>
        </w:rPr>
      </w:pPr>
    </w:p>
    <w:p w14:paraId="5CC21676" w14:textId="77777777" w:rsidR="005B2EB3" w:rsidRDefault="005B2EB3" w:rsidP="005B2EB3">
      <w:pPr>
        <w:rPr>
          <w:rFonts w:asciiTheme="minorEastAsia" w:hAnsiTheme="minorEastAsia"/>
        </w:rPr>
      </w:pPr>
    </w:p>
    <w:p w14:paraId="1CE48416" w14:textId="77777777" w:rsidR="005B2EB3" w:rsidRDefault="005B2EB3" w:rsidP="005B2EB3">
      <w:pPr>
        <w:rPr>
          <w:rFonts w:asciiTheme="minorEastAsia" w:hAnsiTheme="minorEastAsia"/>
        </w:rPr>
      </w:pPr>
    </w:p>
    <w:p w14:paraId="05AC03F5" w14:textId="77777777" w:rsidR="005B2EB3" w:rsidRPr="007341F0" w:rsidRDefault="005B2EB3" w:rsidP="005B2EB3">
      <w:pPr>
        <w:rPr>
          <w:rFonts w:asciiTheme="majorEastAsia" w:eastAsiaTheme="majorEastAsia" w:hAnsiTheme="majorEastAsia"/>
        </w:rPr>
      </w:pPr>
      <w:r w:rsidRPr="007341F0">
        <w:rPr>
          <w:rFonts w:asciiTheme="majorEastAsia" w:eastAsiaTheme="majorEastAsia" w:hAnsiTheme="majorEastAsia" w:hint="eastAsia"/>
        </w:rPr>
        <w:lastRenderedPageBreak/>
        <w:t>３　目的と施策の方向性</w:t>
      </w:r>
    </w:p>
    <w:tbl>
      <w:tblPr>
        <w:tblStyle w:val="a3"/>
        <w:tblW w:w="8075" w:type="dxa"/>
        <w:tblInd w:w="421" w:type="dxa"/>
        <w:tblLook w:val="04A0" w:firstRow="1" w:lastRow="0" w:firstColumn="1" w:lastColumn="0" w:noHBand="0" w:noVBand="1"/>
      </w:tblPr>
      <w:tblGrid>
        <w:gridCol w:w="2693"/>
        <w:gridCol w:w="5382"/>
      </w:tblGrid>
      <w:tr w:rsidR="005B2EB3" w:rsidRPr="00D41DFC" w14:paraId="6A3BA98D" w14:textId="77777777" w:rsidTr="00663CCD">
        <w:tc>
          <w:tcPr>
            <w:tcW w:w="2693" w:type="dxa"/>
            <w:shd w:val="clear" w:color="auto" w:fill="BFBFBF" w:themeFill="background1" w:themeFillShade="BF"/>
          </w:tcPr>
          <w:p w14:paraId="332077D1" w14:textId="77777777" w:rsidR="005B2EB3" w:rsidRPr="002B3B25" w:rsidRDefault="005B2EB3" w:rsidP="00663CCD">
            <w:pPr>
              <w:spacing w:line="400" w:lineRule="exact"/>
              <w:jc w:val="center"/>
              <w:rPr>
                <w:rFonts w:asciiTheme="minorEastAsia" w:hAnsiTheme="minorEastAsia" w:cs="メイリオ"/>
                <w:szCs w:val="21"/>
              </w:rPr>
            </w:pPr>
            <w:r w:rsidRPr="002B3B25">
              <w:rPr>
                <w:rFonts w:asciiTheme="minorEastAsia" w:hAnsiTheme="minorEastAsia" w:cs="メイリオ" w:hint="eastAsia"/>
                <w:szCs w:val="21"/>
              </w:rPr>
              <w:t>目標</w:t>
            </w:r>
          </w:p>
        </w:tc>
        <w:tc>
          <w:tcPr>
            <w:tcW w:w="5382" w:type="dxa"/>
            <w:shd w:val="clear" w:color="auto" w:fill="BFBFBF" w:themeFill="background1" w:themeFillShade="BF"/>
          </w:tcPr>
          <w:p w14:paraId="7FA14E09" w14:textId="77777777" w:rsidR="005B2EB3" w:rsidRPr="002B3B25" w:rsidRDefault="005B2EB3" w:rsidP="00663CCD">
            <w:pPr>
              <w:spacing w:line="400" w:lineRule="exact"/>
              <w:jc w:val="center"/>
              <w:rPr>
                <w:rFonts w:asciiTheme="minorEastAsia" w:hAnsiTheme="minorEastAsia" w:cs="メイリオ"/>
                <w:szCs w:val="21"/>
              </w:rPr>
            </w:pPr>
            <w:r w:rsidRPr="002B3B25">
              <w:rPr>
                <w:rFonts w:asciiTheme="minorEastAsia" w:hAnsiTheme="minorEastAsia" w:cs="メイリオ" w:hint="eastAsia"/>
                <w:szCs w:val="21"/>
              </w:rPr>
              <w:t>施策の方向性</w:t>
            </w:r>
          </w:p>
        </w:tc>
      </w:tr>
      <w:tr w:rsidR="005B2EB3" w:rsidRPr="007D0A56" w14:paraId="6FA58C67" w14:textId="77777777" w:rsidTr="00663CCD">
        <w:tc>
          <w:tcPr>
            <w:tcW w:w="2693" w:type="dxa"/>
          </w:tcPr>
          <w:p w14:paraId="0DE470D9" w14:textId="77777777" w:rsidR="005B2EB3" w:rsidRPr="00DC4E2A" w:rsidRDefault="005B2EB3" w:rsidP="00663CCD">
            <w:pPr>
              <w:spacing w:line="400" w:lineRule="exact"/>
              <w:rPr>
                <w:rFonts w:asciiTheme="minorEastAsia" w:hAnsiTheme="minorEastAsia" w:cs="メイリオ"/>
                <w:szCs w:val="21"/>
              </w:rPr>
            </w:pPr>
            <w:r w:rsidRPr="00DC4E2A">
              <w:rPr>
                <w:rFonts w:asciiTheme="minorEastAsia" w:hAnsiTheme="minorEastAsia" w:cs="メイリオ" w:hint="eastAsia"/>
                <w:szCs w:val="21"/>
              </w:rPr>
              <w:t>「企業による女性の役員登用を支援する」</w:t>
            </w:r>
          </w:p>
          <w:p w14:paraId="0FC9FA85" w14:textId="77777777" w:rsidR="005B2EB3" w:rsidRPr="00DC4E2A" w:rsidRDefault="005B2EB3" w:rsidP="00663CCD">
            <w:pPr>
              <w:spacing w:line="400" w:lineRule="exact"/>
              <w:rPr>
                <w:rFonts w:asciiTheme="minorEastAsia" w:hAnsiTheme="minorEastAsia" w:cs="メイリオ"/>
                <w:szCs w:val="21"/>
              </w:rPr>
            </w:pPr>
          </w:p>
          <w:p w14:paraId="529C70F2" w14:textId="77777777" w:rsidR="005B2EB3" w:rsidRPr="00DC4E2A" w:rsidRDefault="005B2EB3" w:rsidP="00663CCD">
            <w:pPr>
              <w:spacing w:line="400" w:lineRule="exact"/>
              <w:rPr>
                <w:rFonts w:asciiTheme="minorEastAsia" w:hAnsiTheme="minorEastAsia" w:cs="メイリオ"/>
                <w:szCs w:val="21"/>
              </w:rPr>
            </w:pPr>
            <w:r w:rsidRPr="00DC4E2A">
              <w:rPr>
                <w:rFonts w:asciiTheme="minorEastAsia" w:hAnsiTheme="minorEastAsia" w:cs="メイリオ" w:hint="eastAsia"/>
                <w:szCs w:val="21"/>
              </w:rPr>
              <w:t>「女性の視点に基づいた経営等により新しい商品を生み出す」</w:t>
            </w:r>
          </w:p>
        </w:tc>
        <w:tc>
          <w:tcPr>
            <w:tcW w:w="5382" w:type="dxa"/>
          </w:tcPr>
          <w:p w14:paraId="56A5C955" w14:textId="77777777" w:rsidR="005B2EB3" w:rsidRPr="00DC4E2A" w:rsidRDefault="005B2EB3" w:rsidP="00663CCD">
            <w:pPr>
              <w:spacing w:line="400" w:lineRule="exact"/>
              <w:rPr>
                <w:rFonts w:asciiTheme="minorEastAsia" w:hAnsiTheme="minorEastAsia" w:cs="メイリオ"/>
                <w:szCs w:val="21"/>
              </w:rPr>
            </w:pPr>
            <w:r w:rsidRPr="00DC4E2A">
              <w:rPr>
                <w:rFonts w:asciiTheme="minorEastAsia" w:hAnsiTheme="minorEastAsia" w:cs="メイリオ" w:hint="eastAsia"/>
                <w:szCs w:val="21"/>
              </w:rPr>
              <w:t>○女性の登用促進のための支援</w:t>
            </w:r>
          </w:p>
          <w:p w14:paraId="31299E6B" w14:textId="77777777" w:rsidR="005B2EB3" w:rsidRPr="00DC4E2A" w:rsidRDefault="005B2EB3" w:rsidP="00663CCD">
            <w:pPr>
              <w:spacing w:line="400" w:lineRule="exact"/>
              <w:rPr>
                <w:rFonts w:asciiTheme="minorEastAsia" w:hAnsiTheme="minorEastAsia" w:cs="メイリオ"/>
                <w:szCs w:val="21"/>
              </w:rPr>
            </w:pPr>
            <w:r w:rsidRPr="00DC4E2A">
              <w:rPr>
                <w:rFonts w:asciiTheme="minorEastAsia" w:hAnsiTheme="minorEastAsia" w:cs="メイリオ" w:hint="eastAsia"/>
                <w:szCs w:val="21"/>
              </w:rPr>
              <w:t>○キャリア教育等の推進</w:t>
            </w:r>
          </w:p>
          <w:p w14:paraId="24AF2EDD" w14:textId="77777777" w:rsidR="005B2EB3" w:rsidRPr="00DC4E2A" w:rsidRDefault="005B2EB3" w:rsidP="00663CCD">
            <w:pPr>
              <w:spacing w:line="400" w:lineRule="exact"/>
              <w:rPr>
                <w:rFonts w:asciiTheme="minorEastAsia" w:hAnsiTheme="minorEastAsia" w:cs="メイリオ"/>
                <w:szCs w:val="21"/>
              </w:rPr>
            </w:pPr>
            <w:r w:rsidRPr="00DC4E2A">
              <w:rPr>
                <w:rFonts w:asciiTheme="minorEastAsia" w:hAnsiTheme="minorEastAsia" w:cs="メイリオ" w:hint="eastAsia"/>
                <w:szCs w:val="21"/>
              </w:rPr>
              <w:t>○男性の意識と職場風土の改革</w:t>
            </w:r>
          </w:p>
        </w:tc>
      </w:tr>
      <w:tr w:rsidR="005B2EB3" w:rsidRPr="007D0A56" w14:paraId="1CEBC2C8" w14:textId="77777777" w:rsidTr="00663CCD">
        <w:tc>
          <w:tcPr>
            <w:tcW w:w="2693" w:type="dxa"/>
          </w:tcPr>
          <w:p w14:paraId="3D084D7E" w14:textId="77777777" w:rsidR="005B2EB3" w:rsidRPr="00DC4E2A" w:rsidRDefault="005B2EB3" w:rsidP="00663CCD">
            <w:pPr>
              <w:spacing w:line="400" w:lineRule="exact"/>
              <w:rPr>
                <w:rFonts w:asciiTheme="minorEastAsia" w:hAnsiTheme="minorEastAsia" w:cs="メイリオ"/>
                <w:szCs w:val="21"/>
              </w:rPr>
            </w:pPr>
            <w:r w:rsidRPr="00DC4E2A">
              <w:rPr>
                <w:rFonts w:asciiTheme="minorEastAsia" w:hAnsiTheme="minorEastAsia" w:cs="メイリオ" w:hint="eastAsia"/>
                <w:szCs w:val="21"/>
              </w:rPr>
              <w:t>「女性の管理職比率を30％以上にする」</w:t>
            </w:r>
          </w:p>
        </w:tc>
        <w:tc>
          <w:tcPr>
            <w:tcW w:w="5382" w:type="dxa"/>
          </w:tcPr>
          <w:p w14:paraId="0291C134" w14:textId="77777777" w:rsidR="005B2EB3" w:rsidRPr="00DC4E2A" w:rsidRDefault="005B2EB3" w:rsidP="00663CCD">
            <w:pPr>
              <w:spacing w:line="400" w:lineRule="exact"/>
              <w:rPr>
                <w:rFonts w:asciiTheme="minorEastAsia" w:hAnsiTheme="minorEastAsia" w:cs="メイリオ"/>
                <w:szCs w:val="21"/>
              </w:rPr>
            </w:pPr>
            <w:r w:rsidRPr="00DC4E2A">
              <w:rPr>
                <w:rFonts w:asciiTheme="minorEastAsia" w:hAnsiTheme="minorEastAsia" w:cs="メイリオ" w:hint="eastAsia"/>
                <w:szCs w:val="21"/>
              </w:rPr>
              <w:t>○女性の登用促進のための支援</w:t>
            </w:r>
          </w:p>
          <w:p w14:paraId="2CADA6FB" w14:textId="77777777" w:rsidR="005B2EB3" w:rsidRPr="00DC4E2A" w:rsidRDefault="005B2EB3" w:rsidP="00663CCD">
            <w:pPr>
              <w:spacing w:line="400" w:lineRule="exact"/>
              <w:rPr>
                <w:rFonts w:asciiTheme="minorEastAsia" w:hAnsiTheme="minorEastAsia" w:cs="メイリオ"/>
                <w:szCs w:val="21"/>
              </w:rPr>
            </w:pPr>
            <w:r w:rsidRPr="00DC4E2A">
              <w:rPr>
                <w:rFonts w:asciiTheme="minorEastAsia" w:hAnsiTheme="minorEastAsia" w:cs="メイリオ" w:hint="eastAsia"/>
                <w:szCs w:val="21"/>
              </w:rPr>
              <w:t>○職場の風土改革に効果的な人事評価</w:t>
            </w:r>
          </w:p>
        </w:tc>
      </w:tr>
    </w:tbl>
    <w:p w14:paraId="1B9C23BD" w14:textId="77777777" w:rsidR="005B2EB3" w:rsidRPr="00DC4E2A" w:rsidRDefault="005B2EB3" w:rsidP="005B2EB3">
      <w:pPr>
        <w:ind w:firstLineChars="100" w:firstLine="200"/>
        <w:rPr>
          <w:rFonts w:asciiTheme="majorEastAsia" w:eastAsiaTheme="majorEastAsia" w:hAnsiTheme="majorEastAsia"/>
        </w:rPr>
      </w:pPr>
    </w:p>
    <w:p w14:paraId="5013BC29" w14:textId="77777777" w:rsidR="005B2EB3" w:rsidRPr="002B3B25" w:rsidRDefault="005B2EB3" w:rsidP="005B2EB3">
      <w:pPr>
        <w:rPr>
          <w:rFonts w:asciiTheme="minorEastAsia" w:hAnsiTheme="minorEastAsia"/>
        </w:rPr>
      </w:pPr>
    </w:p>
    <w:p w14:paraId="20265B12" w14:textId="77777777" w:rsidR="005B2EB3" w:rsidRPr="007341F0" w:rsidRDefault="005B2EB3" w:rsidP="005B2EB3">
      <w:pPr>
        <w:rPr>
          <w:rFonts w:asciiTheme="majorEastAsia" w:eastAsiaTheme="majorEastAsia" w:hAnsiTheme="majorEastAsia"/>
        </w:rPr>
      </w:pPr>
      <w:r w:rsidRPr="007341F0">
        <w:rPr>
          <w:rFonts w:asciiTheme="majorEastAsia" w:eastAsiaTheme="majorEastAsia" w:hAnsiTheme="majorEastAsia" w:hint="eastAsia"/>
        </w:rPr>
        <w:t>４　具体的な施策</w:t>
      </w:r>
    </w:p>
    <w:p w14:paraId="7A8083C6" w14:textId="77777777" w:rsidR="005B2EB3" w:rsidRDefault="005B2EB3" w:rsidP="005B2EB3">
      <w:pPr>
        <w:ind w:firstLineChars="100" w:firstLine="200"/>
        <w:rPr>
          <w:rFonts w:asciiTheme="majorEastAsia" w:eastAsiaTheme="majorEastAsia" w:hAnsiTheme="majorEastAsia"/>
        </w:rPr>
      </w:pPr>
    </w:p>
    <w:p w14:paraId="2F4C32A6"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⑴　女性の管理職登用促進のための支援</w:t>
      </w:r>
    </w:p>
    <w:p w14:paraId="193FDD8D" w14:textId="77777777" w:rsidR="005B2EB3" w:rsidRDefault="005B2EB3" w:rsidP="005B2EB3">
      <w:pPr>
        <w:ind w:leftChars="100" w:left="601" w:hangingChars="200" w:hanging="401"/>
        <w:rPr>
          <w:rFonts w:asciiTheme="minorEastAsia" w:hAnsiTheme="minorEastAsia"/>
        </w:rPr>
      </w:pPr>
      <w:r>
        <w:rPr>
          <w:rFonts w:asciiTheme="minorEastAsia" w:hAnsiTheme="minorEastAsia" w:hint="eastAsia"/>
        </w:rPr>
        <w:t xml:space="preserve">　</w:t>
      </w:r>
      <w:r w:rsidRPr="0084764B">
        <w:rPr>
          <w:rFonts w:asciiTheme="minorEastAsia" w:hAnsiTheme="minorEastAsia" w:hint="eastAsia"/>
        </w:rPr>
        <w:t>・　女性がキャリアプランを描き、その通りにキャリアアップできるためのロールモデルの普及促進</w:t>
      </w:r>
      <w:r>
        <w:rPr>
          <w:rFonts w:asciiTheme="minorEastAsia" w:hAnsiTheme="minorEastAsia" w:hint="eastAsia"/>
        </w:rPr>
        <w:t>を</w:t>
      </w:r>
      <w:r>
        <w:rPr>
          <w:rFonts w:asciiTheme="minorEastAsia" w:hAnsiTheme="minorEastAsia"/>
        </w:rPr>
        <w:t>実施します。</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42233C7E" w14:textId="77777777" w:rsidR="005B2EB3" w:rsidRDefault="005B2EB3" w:rsidP="005B2EB3">
      <w:pPr>
        <w:rPr>
          <w:rFonts w:asciiTheme="minorEastAsia" w:hAnsiTheme="minorEastAsia"/>
        </w:rPr>
      </w:pPr>
    </w:p>
    <w:p w14:paraId="5CD4988B"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⑵　キャリア教育等の推進</w:t>
      </w:r>
    </w:p>
    <w:p w14:paraId="62ED067A" w14:textId="77777777" w:rsidR="005B2EB3" w:rsidRDefault="005B2EB3" w:rsidP="005B2EB3">
      <w:pPr>
        <w:ind w:leftChars="100" w:left="601" w:hangingChars="200" w:hanging="401"/>
        <w:rPr>
          <w:rFonts w:asciiTheme="minorEastAsia" w:hAnsiTheme="minorEastAsia"/>
        </w:rPr>
      </w:pPr>
      <w:r>
        <w:rPr>
          <w:rFonts w:asciiTheme="minorEastAsia" w:hAnsiTheme="minorEastAsia" w:hint="eastAsia"/>
        </w:rPr>
        <w:t xml:space="preserve">　</w:t>
      </w:r>
      <w:r w:rsidRPr="0084764B">
        <w:rPr>
          <w:rFonts w:asciiTheme="minorEastAsia" w:hAnsiTheme="minorEastAsia" w:hint="eastAsia"/>
        </w:rPr>
        <w:t>・　学校教育等において</w:t>
      </w:r>
      <w:r>
        <w:rPr>
          <w:rFonts w:asciiTheme="minorEastAsia" w:hAnsiTheme="minorEastAsia" w:hint="eastAsia"/>
        </w:rPr>
        <w:t>キャリア教育を総合的かつ効果的に</w:t>
      </w:r>
      <w:r w:rsidRPr="0084764B">
        <w:rPr>
          <w:rFonts w:asciiTheme="minorEastAsia" w:hAnsiTheme="minorEastAsia" w:hint="eastAsia"/>
        </w:rPr>
        <w:t>推進</w:t>
      </w:r>
      <w:r>
        <w:rPr>
          <w:rFonts w:asciiTheme="minorEastAsia" w:hAnsiTheme="minorEastAsia" w:hint="eastAsia"/>
        </w:rPr>
        <w:t>します</w:t>
      </w:r>
      <w:r>
        <w:rPr>
          <w:rFonts w:asciiTheme="minorEastAsia" w:hAnsiTheme="minorEastAsia"/>
        </w:rPr>
        <w:t>。</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3A1E6B6F" w14:textId="77777777" w:rsidR="005B2EB3" w:rsidRDefault="005B2EB3" w:rsidP="005B2EB3">
      <w:pPr>
        <w:ind w:firstLineChars="100" w:firstLine="200"/>
        <w:rPr>
          <w:rFonts w:asciiTheme="minorEastAsia" w:hAnsiTheme="minorEastAsia"/>
        </w:rPr>
      </w:pPr>
    </w:p>
    <w:p w14:paraId="3C0C577E"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 xml:space="preserve">⑶　</w:t>
      </w:r>
      <w:r w:rsidRPr="008432DA">
        <w:rPr>
          <w:rFonts w:asciiTheme="majorEastAsia" w:eastAsiaTheme="majorEastAsia" w:hAnsiTheme="majorEastAsia" w:hint="eastAsia"/>
        </w:rPr>
        <w:t>職場の風土改革に効果的な人事評価制度の検討</w:t>
      </w:r>
    </w:p>
    <w:p w14:paraId="40855244" w14:textId="77777777" w:rsidR="005B2EB3" w:rsidRDefault="005B2EB3" w:rsidP="005B2EB3">
      <w:pPr>
        <w:ind w:leftChars="100" w:left="601" w:hangingChars="200" w:hanging="401"/>
        <w:rPr>
          <w:rFonts w:asciiTheme="minorEastAsia" w:hAnsiTheme="minorEastAsia"/>
        </w:rPr>
      </w:pPr>
      <w:r>
        <w:rPr>
          <w:rFonts w:asciiTheme="minorEastAsia" w:hAnsiTheme="minorEastAsia" w:hint="eastAsia"/>
        </w:rPr>
        <w:t xml:space="preserve">　</w:t>
      </w:r>
      <w:r w:rsidRPr="0084764B">
        <w:rPr>
          <w:rFonts w:asciiTheme="minorEastAsia" w:hAnsiTheme="minorEastAsia" w:hint="eastAsia"/>
        </w:rPr>
        <w:t xml:space="preserve">・　</w:t>
      </w:r>
      <w:r>
        <w:rPr>
          <w:rFonts w:asciiTheme="minorEastAsia" w:hAnsiTheme="minorEastAsia" w:hint="eastAsia"/>
        </w:rPr>
        <w:t>時間当たりの生産性を重視した人事評価のあり方について調査研究を実施します。【担当部局</w:t>
      </w:r>
      <w:r>
        <w:rPr>
          <w:rFonts w:asciiTheme="minorEastAsia" w:hAnsiTheme="minorEastAsia"/>
        </w:rPr>
        <w:t>：○○、○○</w:t>
      </w:r>
      <w:r>
        <w:rPr>
          <w:rFonts w:asciiTheme="minorEastAsia" w:hAnsiTheme="minorEastAsia" w:hint="eastAsia"/>
        </w:rPr>
        <w:t>】</w:t>
      </w:r>
    </w:p>
    <w:p w14:paraId="55B1DE35" w14:textId="77777777" w:rsidR="005B2EB3" w:rsidRDefault="005B2EB3" w:rsidP="005B2EB3">
      <w:pPr>
        <w:ind w:firstLineChars="100" w:firstLine="200"/>
        <w:rPr>
          <w:rFonts w:asciiTheme="minorEastAsia" w:hAnsiTheme="minorEastAsia"/>
        </w:rPr>
      </w:pPr>
    </w:p>
    <w:p w14:paraId="23A6797D"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⑷　女性活躍推進に取組む企業へのインセンティブの付与</w:t>
      </w:r>
    </w:p>
    <w:p w14:paraId="448F68E8" w14:textId="77777777" w:rsidR="005B2EB3" w:rsidRDefault="005B2EB3" w:rsidP="005B2EB3">
      <w:pPr>
        <w:ind w:firstLineChars="200" w:firstLine="401"/>
      </w:pPr>
      <w:r>
        <w:rPr>
          <w:rFonts w:hint="eastAsia"/>
        </w:rPr>
        <w:t>・　女性活躍</w:t>
      </w:r>
      <w:r>
        <w:t>推進に</w:t>
      </w:r>
      <w:r>
        <w:rPr>
          <w:rFonts w:hint="eastAsia"/>
        </w:rPr>
        <w:t>積極的に取り組む企業の認定を</w:t>
      </w:r>
      <w:r>
        <w:t>実施します。</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4CB86479" w14:textId="77777777" w:rsidR="005B2EB3" w:rsidRDefault="005B2EB3" w:rsidP="005B2EB3">
      <w:pPr>
        <w:ind w:leftChars="200" w:left="601" w:hangingChars="100" w:hanging="200"/>
      </w:pPr>
      <w:r>
        <w:rPr>
          <w:rFonts w:hint="eastAsia"/>
        </w:rPr>
        <w:t>・　認定に基づき公共調達</w:t>
      </w:r>
      <w:r>
        <w:t>における</w:t>
      </w:r>
      <w:r>
        <w:rPr>
          <w:rFonts w:hint="eastAsia"/>
        </w:rPr>
        <w:t>受注機会の増大のインセンティブ付与を</w:t>
      </w:r>
      <w:r>
        <w:t>実施します。</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58F347C7" w14:textId="77777777" w:rsidR="005B2EB3" w:rsidRDefault="005B2EB3" w:rsidP="005B2EB3">
      <w:pPr>
        <w:ind w:leftChars="200" w:left="601" w:hangingChars="100" w:hanging="200"/>
        <w:rPr>
          <w:rFonts w:asciiTheme="minorEastAsia" w:hAnsiTheme="minorEastAsia"/>
        </w:rPr>
      </w:pPr>
      <w:r>
        <w:rPr>
          <w:rFonts w:hint="eastAsia"/>
        </w:rPr>
        <w:t>・　女性活躍推進法に基づいた情報公開等を促進し、</w:t>
      </w:r>
      <w:r>
        <w:t>企業の取組の「見える化」</w:t>
      </w:r>
      <w:r>
        <w:rPr>
          <w:rFonts w:hint="eastAsia"/>
        </w:rPr>
        <w:t>に向けた支援を実施します</w:t>
      </w:r>
      <w:r>
        <w:t>。</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0815849F" w14:textId="77777777" w:rsidR="005B2EB3" w:rsidRDefault="005B2EB3" w:rsidP="005B2EB3">
      <w:pPr>
        <w:ind w:firstLineChars="100" w:firstLine="200"/>
        <w:rPr>
          <w:rFonts w:asciiTheme="minorEastAsia" w:hAnsiTheme="minorEastAsia"/>
        </w:rPr>
      </w:pPr>
    </w:p>
    <w:p w14:paraId="3C8D8DBF"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 xml:space="preserve">⑸　</w:t>
      </w:r>
      <w:r>
        <w:rPr>
          <w:rFonts w:asciiTheme="majorEastAsia" w:eastAsiaTheme="majorEastAsia" w:hAnsiTheme="majorEastAsia" w:hint="eastAsia"/>
        </w:rPr>
        <w:t>女性の職業生活における活躍の推進に向けた啓発活動</w:t>
      </w:r>
    </w:p>
    <w:p w14:paraId="1D83A4E4" w14:textId="77777777" w:rsidR="005B2EB3" w:rsidRPr="0084764B" w:rsidRDefault="005B2EB3" w:rsidP="005B2EB3">
      <w:pPr>
        <w:ind w:leftChars="200" w:left="601" w:hangingChars="100" w:hanging="200"/>
        <w:rPr>
          <w:rFonts w:asciiTheme="minorEastAsia" w:hAnsiTheme="minorEastAsia"/>
        </w:rPr>
      </w:pPr>
      <w:r w:rsidRPr="0084764B">
        <w:rPr>
          <w:rFonts w:asciiTheme="minorEastAsia" w:hAnsiTheme="minorEastAsia" w:hint="eastAsia"/>
        </w:rPr>
        <w:t>・　地域内外の</w:t>
      </w:r>
      <w:r>
        <w:rPr>
          <w:rFonts w:asciiTheme="minorEastAsia" w:hAnsiTheme="minorEastAsia" w:hint="eastAsia"/>
        </w:rPr>
        <w:t>企業の取組情報を</w:t>
      </w:r>
      <w:r>
        <w:rPr>
          <w:rFonts w:asciiTheme="minorEastAsia" w:hAnsiTheme="minorEastAsia"/>
        </w:rPr>
        <w:t>収集し発信します。</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5E5983C3" w14:textId="77777777" w:rsidR="005B2EB3" w:rsidRDefault="005B2EB3" w:rsidP="005B2EB3">
      <w:pPr>
        <w:ind w:firstLineChars="100" w:firstLine="200"/>
        <w:rPr>
          <w:rFonts w:asciiTheme="minorEastAsia" w:hAnsiTheme="minorEastAsia"/>
        </w:rPr>
      </w:pPr>
      <w:r>
        <w:rPr>
          <w:rFonts w:asciiTheme="minorEastAsia" w:hAnsiTheme="minorEastAsia" w:hint="eastAsia"/>
        </w:rPr>
        <w:lastRenderedPageBreak/>
        <w:t xml:space="preserve">　　・　企業や男性の意識改革に向けた取組を実施します。【担当部局</w:t>
      </w:r>
      <w:r>
        <w:rPr>
          <w:rFonts w:asciiTheme="minorEastAsia" w:hAnsiTheme="minorEastAsia"/>
        </w:rPr>
        <w:t>：○○、○○</w:t>
      </w:r>
      <w:r>
        <w:rPr>
          <w:rFonts w:asciiTheme="minorEastAsia" w:hAnsiTheme="minorEastAsia" w:hint="eastAsia"/>
        </w:rPr>
        <w:t>】</w:t>
      </w:r>
    </w:p>
    <w:p w14:paraId="2B20ADE0" w14:textId="77777777" w:rsidR="005B2EB3" w:rsidRDefault="005B2EB3" w:rsidP="005B2EB3">
      <w:pPr>
        <w:rPr>
          <w:rFonts w:asciiTheme="minorEastAsia" w:hAnsiTheme="minorEastAsia"/>
        </w:rPr>
      </w:pPr>
    </w:p>
    <w:p w14:paraId="1FBB42A5" w14:textId="77777777" w:rsidR="005B2EB3" w:rsidRDefault="005B2EB3" w:rsidP="005B2EB3">
      <w:pPr>
        <w:rPr>
          <w:rFonts w:asciiTheme="minorEastAsia" w:hAnsiTheme="minorEastAsia"/>
        </w:rPr>
      </w:pPr>
    </w:p>
    <w:p w14:paraId="6DF8665E" w14:textId="77777777" w:rsidR="005B2EB3" w:rsidRPr="007341F0" w:rsidRDefault="005B2EB3" w:rsidP="005B2EB3">
      <w:pPr>
        <w:rPr>
          <w:rFonts w:asciiTheme="majorEastAsia" w:eastAsiaTheme="majorEastAsia" w:hAnsiTheme="majorEastAsia"/>
        </w:rPr>
      </w:pPr>
      <w:r w:rsidRPr="007341F0">
        <w:rPr>
          <w:rFonts w:asciiTheme="majorEastAsia" w:eastAsiaTheme="majorEastAsia" w:hAnsiTheme="majorEastAsia" w:hint="eastAsia"/>
        </w:rPr>
        <w:t>５　その他</w:t>
      </w:r>
    </w:p>
    <w:p w14:paraId="6D7C075A" w14:textId="77777777" w:rsidR="005B2EB3" w:rsidRPr="007341F0" w:rsidRDefault="005B2EB3" w:rsidP="005B2EB3">
      <w:pPr>
        <w:ind w:firstLineChars="100" w:firstLine="200"/>
        <w:rPr>
          <w:rFonts w:asciiTheme="majorEastAsia" w:eastAsiaTheme="majorEastAsia" w:hAnsiTheme="majorEastAsia"/>
        </w:rPr>
      </w:pPr>
    </w:p>
    <w:p w14:paraId="4A32F46A" w14:textId="77777777" w:rsidR="005B2EB3" w:rsidRDefault="005B2EB3" w:rsidP="005B2EB3">
      <w:pPr>
        <w:ind w:firstLineChars="100" w:firstLine="200"/>
        <w:rPr>
          <w:rFonts w:asciiTheme="minorEastAsia" w:hAnsiTheme="minorEastAsia"/>
        </w:rPr>
      </w:pPr>
      <w:r w:rsidRPr="007341F0">
        <w:rPr>
          <w:rFonts w:asciiTheme="majorEastAsia" w:eastAsiaTheme="majorEastAsia" w:hAnsiTheme="majorEastAsia" w:hint="eastAsia"/>
        </w:rPr>
        <w:t>⑴　協議会</w:t>
      </w:r>
    </w:p>
    <w:p w14:paraId="1FD775EE" w14:textId="77777777" w:rsidR="005B2EB3"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本計画</w:t>
      </w:r>
      <w:r>
        <w:rPr>
          <w:rFonts w:asciiTheme="minorEastAsia" w:hAnsiTheme="minorEastAsia" w:hint="eastAsia"/>
        </w:rPr>
        <w:t>に基づく</w:t>
      </w:r>
      <w:r>
        <w:rPr>
          <w:rFonts w:asciiTheme="minorEastAsia" w:hAnsiTheme="minorEastAsia"/>
        </w:rPr>
        <w:t>施策は、</w:t>
      </w:r>
      <w:r>
        <w:rPr>
          <w:rFonts w:asciiTheme="minorEastAsia" w:hAnsiTheme="minorEastAsia" w:hint="eastAsia"/>
        </w:rPr>
        <w:t>本市</w:t>
      </w:r>
      <w:r>
        <w:rPr>
          <w:rFonts w:asciiTheme="minorEastAsia" w:hAnsiTheme="minorEastAsia"/>
        </w:rPr>
        <w:t>における</w:t>
      </w:r>
      <w:r>
        <w:rPr>
          <w:rFonts w:asciiTheme="minorEastAsia" w:hAnsiTheme="minorEastAsia" w:hint="eastAsia"/>
        </w:rPr>
        <w:t>様々な</w:t>
      </w:r>
      <w:r>
        <w:rPr>
          <w:rFonts w:asciiTheme="minorEastAsia" w:hAnsiTheme="minorEastAsia"/>
        </w:rPr>
        <w:t>関係機関がネットワークを</w:t>
      </w:r>
      <w:r>
        <w:rPr>
          <w:rFonts w:asciiTheme="minorEastAsia" w:hAnsiTheme="minorEastAsia" w:hint="eastAsia"/>
        </w:rPr>
        <w:t>形成し</w:t>
      </w:r>
      <w:r>
        <w:rPr>
          <w:rFonts w:asciiTheme="minorEastAsia" w:hAnsiTheme="minorEastAsia"/>
        </w:rPr>
        <w:t>、</w:t>
      </w:r>
      <w:r>
        <w:rPr>
          <w:rFonts w:asciiTheme="minorEastAsia" w:hAnsiTheme="minorEastAsia" w:hint="eastAsia"/>
        </w:rPr>
        <w:t>本市の実情を</w:t>
      </w:r>
      <w:r>
        <w:rPr>
          <w:rFonts w:asciiTheme="minorEastAsia" w:hAnsiTheme="minorEastAsia"/>
        </w:rPr>
        <w:t>踏まえ</w:t>
      </w:r>
      <w:r>
        <w:rPr>
          <w:rFonts w:asciiTheme="minorEastAsia" w:hAnsiTheme="minorEastAsia" w:hint="eastAsia"/>
        </w:rPr>
        <w:t>て進めていく必要があるため、</w:t>
      </w:r>
      <w:r>
        <w:rPr>
          <w:rFonts w:asciiTheme="minorEastAsia" w:hAnsiTheme="minorEastAsia"/>
        </w:rPr>
        <w:t>以下の構成からなる協議会を設置し、定期的に本</w:t>
      </w:r>
      <w:r>
        <w:rPr>
          <w:rFonts w:asciiTheme="minorEastAsia" w:hAnsiTheme="minorEastAsia" w:hint="eastAsia"/>
        </w:rPr>
        <w:t>計画</w:t>
      </w:r>
      <w:r>
        <w:rPr>
          <w:rFonts w:asciiTheme="minorEastAsia" w:hAnsiTheme="minorEastAsia"/>
        </w:rPr>
        <w:t>推進に関する意見交換等</w:t>
      </w:r>
      <w:r>
        <w:rPr>
          <w:rFonts w:asciiTheme="minorEastAsia" w:hAnsiTheme="minorEastAsia" w:hint="eastAsia"/>
        </w:rPr>
        <w:t>を通じた</w:t>
      </w:r>
      <w:r>
        <w:rPr>
          <w:rFonts w:asciiTheme="minorEastAsia" w:hAnsiTheme="minorEastAsia"/>
        </w:rPr>
        <w:t>連携を</w:t>
      </w:r>
      <w:r>
        <w:rPr>
          <w:rFonts w:asciiTheme="minorEastAsia" w:hAnsiTheme="minorEastAsia" w:hint="eastAsia"/>
        </w:rPr>
        <w:t>図る</w:t>
      </w:r>
      <w:r>
        <w:rPr>
          <w:rFonts w:asciiTheme="minorEastAsia" w:hAnsiTheme="minorEastAsia"/>
        </w:rPr>
        <w:t>ことと</w:t>
      </w:r>
      <w:r>
        <w:rPr>
          <w:rFonts w:asciiTheme="minorEastAsia" w:hAnsiTheme="minorEastAsia" w:hint="eastAsia"/>
        </w:rPr>
        <w:t>します</w:t>
      </w:r>
      <w:r>
        <w:rPr>
          <w:rFonts w:asciiTheme="minorEastAsia" w:hAnsiTheme="minorEastAsia"/>
        </w:rPr>
        <w:t>。</w:t>
      </w:r>
    </w:p>
    <w:p w14:paraId="27D3E2C3" w14:textId="77777777" w:rsidR="005B2EB3"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w:t>
      </w:r>
      <w:r>
        <w:rPr>
          <w:rFonts w:asciiTheme="minorEastAsia" w:hAnsiTheme="minorEastAsia"/>
        </w:rPr>
        <w:t>産業関係）</w:t>
      </w:r>
      <w:r>
        <w:rPr>
          <w:rFonts w:asciiTheme="minorEastAsia" w:hAnsiTheme="minorEastAsia" w:hint="eastAsia"/>
        </w:rPr>
        <w:t xml:space="preserve">　</w:t>
      </w:r>
      <w:r>
        <w:rPr>
          <w:rFonts w:asciiTheme="minorEastAsia" w:hAnsiTheme="minorEastAsia"/>
        </w:rPr>
        <w:t>○○産業</w:t>
      </w:r>
      <w:r>
        <w:rPr>
          <w:rFonts w:asciiTheme="minorEastAsia" w:hAnsiTheme="minorEastAsia" w:hint="eastAsia"/>
        </w:rPr>
        <w:t>関係</w:t>
      </w:r>
      <w:r>
        <w:rPr>
          <w:rFonts w:asciiTheme="minorEastAsia" w:hAnsiTheme="minorEastAsia"/>
        </w:rPr>
        <w:t>団体</w:t>
      </w:r>
    </w:p>
    <w:p w14:paraId="06AF0844" w14:textId="77777777" w:rsidR="005B2EB3"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○○農業</w:t>
      </w:r>
      <w:r>
        <w:rPr>
          <w:rFonts w:asciiTheme="minorEastAsia" w:hAnsiTheme="minorEastAsia" w:hint="eastAsia"/>
        </w:rPr>
        <w:t>関係</w:t>
      </w:r>
      <w:r>
        <w:rPr>
          <w:rFonts w:asciiTheme="minorEastAsia" w:hAnsiTheme="minorEastAsia"/>
        </w:rPr>
        <w:t>団体</w:t>
      </w:r>
    </w:p>
    <w:p w14:paraId="03DCDFBD" w14:textId="77777777" w:rsidR="005B2EB3" w:rsidRPr="00E20BEB"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○○金融関係団体</w:t>
      </w:r>
    </w:p>
    <w:p w14:paraId="4B8010A1" w14:textId="77777777" w:rsidR="005B2EB3"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w:t>
      </w:r>
      <w:r>
        <w:rPr>
          <w:rFonts w:asciiTheme="minorEastAsia" w:hAnsiTheme="minorEastAsia"/>
        </w:rPr>
        <w:t>教育関係）</w:t>
      </w:r>
      <w:r>
        <w:rPr>
          <w:rFonts w:asciiTheme="minorEastAsia" w:hAnsiTheme="minorEastAsia" w:hint="eastAsia"/>
        </w:rPr>
        <w:t xml:space="preserve">　</w:t>
      </w:r>
      <w:r>
        <w:rPr>
          <w:rFonts w:asciiTheme="minorEastAsia" w:hAnsiTheme="minorEastAsia"/>
        </w:rPr>
        <w:t>○○大学</w:t>
      </w:r>
    </w:p>
    <w:p w14:paraId="0B0AC875" w14:textId="77777777" w:rsidR="005B2EB3"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○○市</w:t>
      </w:r>
      <w:r>
        <w:rPr>
          <w:rFonts w:asciiTheme="minorEastAsia" w:hAnsiTheme="minorEastAsia" w:hint="eastAsia"/>
        </w:rPr>
        <w:t>高等学校</w:t>
      </w:r>
      <w:r>
        <w:rPr>
          <w:rFonts w:asciiTheme="minorEastAsia" w:hAnsiTheme="minorEastAsia"/>
        </w:rPr>
        <w:t>校長会</w:t>
      </w:r>
    </w:p>
    <w:p w14:paraId="37B8ED6C" w14:textId="77777777" w:rsidR="005B2EB3"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行政</w:t>
      </w:r>
      <w:r>
        <w:rPr>
          <w:rFonts w:asciiTheme="minorEastAsia" w:hAnsiTheme="minorEastAsia"/>
        </w:rPr>
        <w:t xml:space="preserve">関係）　</w:t>
      </w:r>
      <w:r>
        <w:rPr>
          <w:rFonts w:asciiTheme="minorEastAsia" w:hAnsiTheme="minorEastAsia" w:hint="eastAsia"/>
        </w:rPr>
        <w:t>○</w:t>
      </w:r>
      <w:r>
        <w:rPr>
          <w:rFonts w:asciiTheme="minorEastAsia" w:hAnsiTheme="minorEastAsia"/>
        </w:rPr>
        <w:t>○市</w:t>
      </w:r>
      <w:r>
        <w:rPr>
          <w:rFonts w:asciiTheme="minorEastAsia" w:hAnsiTheme="minorEastAsia" w:hint="eastAsia"/>
        </w:rPr>
        <w:t>産業労働課</w:t>
      </w:r>
    </w:p>
    <w:p w14:paraId="4C79158F" w14:textId="77777777" w:rsidR="005B2EB3" w:rsidRPr="00E20BEB"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○○市男女</w:t>
      </w:r>
      <w:r>
        <w:rPr>
          <w:rFonts w:asciiTheme="minorEastAsia" w:hAnsiTheme="minorEastAsia" w:hint="eastAsia"/>
        </w:rPr>
        <w:t>課</w:t>
      </w:r>
    </w:p>
    <w:p w14:paraId="5C3CFA2C" w14:textId="77777777" w:rsidR="005B2EB3" w:rsidRDefault="005B2EB3" w:rsidP="005B2EB3">
      <w:pPr>
        <w:ind w:firstLineChars="100" w:firstLine="200"/>
        <w:rPr>
          <w:rFonts w:asciiTheme="minorEastAsia" w:hAnsiTheme="minorEastAsia"/>
        </w:rPr>
      </w:pPr>
    </w:p>
    <w:p w14:paraId="2A56410D"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⑵　計画の</w:t>
      </w:r>
      <w:r w:rsidRPr="007341F0">
        <w:rPr>
          <w:rFonts w:asciiTheme="majorEastAsia" w:eastAsiaTheme="majorEastAsia" w:hAnsiTheme="majorEastAsia"/>
        </w:rPr>
        <w:t>フィードバック</w:t>
      </w:r>
    </w:p>
    <w:p w14:paraId="4A0A6C1C" w14:textId="77777777" w:rsidR="005B2EB3" w:rsidRPr="00E20BEB"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本計画の</w:t>
      </w:r>
      <w:r>
        <w:rPr>
          <w:rFonts w:asciiTheme="minorEastAsia" w:hAnsiTheme="minorEastAsia" w:hint="eastAsia"/>
        </w:rPr>
        <w:t>進捗状況の</w:t>
      </w:r>
      <w:r>
        <w:rPr>
          <w:rFonts w:asciiTheme="minorEastAsia" w:hAnsiTheme="minorEastAsia"/>
        </w:rPr>
        <w:t>フィードバックは、上記</w:t>
      </w:r>
      <w:r>
        <w:rPr>
          <w:rFonts w:asciiTheme="minorEastAsia" w:hAnsiTheme="minorEastAsia" w:hint="eastAsia"/>
        </w:rPr>
        <w:t>の</w:t>
      </w:r>
      <w:r>
        <w:rPr>
          <w:rFonts w:asciiTheme="minorEastAsia" w:hAnsiTheme="minorEastAsia"/>
        </w:rPr>
        <w:t>協議会</w:t>
      </w:r>
      <w:r>
        <w:rPr>
          <w:rFonts w:asciiTheme="minorEastAsia" w:hAnsiTheme="minorEastAsia" w:hint="eastAsia"/>
        </w:rPr>
        <w:t>において</w:t>
      </w:r>
      <w:r>
        <w:rPr>
          <w:rFonts w:asciiTheme="minorEastAsia" w:hAnsiTheme="minorEastAsia"/>
        </w:rPr>
        <w:t>定期的に実施するものと</w:t>
      </w:r>
      <w:r>
        <w:rPr>
          <w:rFonts w:asciiTheme="minorEastAsia" w:hAnsiTheme="minorEastAsia" w:hint="eastAsia"/>
        </w:rPr>
        <w:t>します。なお、その際は本市の住民をはじめとした関係者に広く開かれたものとします。</w:t>
      </w:r>
    </w:p>
    <w:p w14:paraId="0CE24697" w14:textId="77777777" w:rsidR="005B2EB3" w:rsidRDefault="005B2EB3" w:rsidP="005B2EB3">
      <w:pPr>
        <w:rPr>
          <w:rFonts w:asciiTheme="minorEastAsia" w:hAnsiTheme="minorEastAsia"/>
        </w:rPr>
      </w:pPr>
    </w:p>
    <w:p w14:paraId="5FBACF38" w14:textId="77777777" w:rsidR="005B2EB3" w:rsidRDefault="005B2EB3" w:rsidP="005B2EB3">
      <w:pPr>
        <w:rPr>
          <w:rFonts w:asciiTheme="minorEastAsia" w:hAnsiTheme="minorEastAsia"/>
        </w:rPr>
      </w:pPr>
    </w:p>
    <w:p w14:paraId="1CAC724F" w14:textId="77777777" w:rsidR="005B2EB3" w:rsidRPr="007341F0" w:rsidRDefault="005B2EB3" w:rsidP="005B2EB3">
      <w:pPr>
        <w:rPr>
          <w:rFonts w:asciiTheme="majorEastAsia" w:eastAsiaTheme="majorEastAsia" w:hAnsiTheme="majorEastAsia"/>
        </w:rPr>
      </w:pPr>
      <w:r w:rsidRPr="007341F0">
        <w:rPr>
          <w:rFonts w:asciiTheme="majorEastAsia" w:eastAsiaTheme="majorEastAsia" w:hAnsiTheme="majorEastAsia" w:hint="eastAsia"/>
        </w:rPr>
        <w:t>６</w:t>
      </w:r>
      <w:r w:rsidRPr="007341F0">
        <w:rPr>
          <w:rFonts w:asciiTheme="majorEastAsia" w:eastAsiaTheme="majorEastAsia" w:hAnsiTheme="majorEastAsia"/>
        </w:rPr>
        <w:t xml:space="preserve">　参考資料</w:t>
      </w:r>
    </w:p>
    <w:p w14:paraId="1EAA07CF"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⑴　女性の</w:t>
      </w:r>
      <w:r w:rsidRPr="007341F0">
        <w:rPr>
          <w:rFonts w:asciiTheme="majorEastAsia" w:eastAsiaTheme="majorEastAsia" w:hAnsiTheme="majorEastAsia"/>
        </w:rPr>
        <w:t>職業生活における活躍の推進に関する法律</w:t>
      </w:r>
    </w:p>
    <w:p w14:paraId="7BFA5222" w14:textId="77777777" w:rsidR="005B2EB3" w:rsidRDefault="005B2EB3" w:rsidP="005B2EB3">
      <w:pPr>
        <w:ind w:firstLineChars="100" w:firstLine="200"/>
        <w:rPr>
          <w:rFonts w:asciiTheme="minorEastAsia" w:hAnsiTheme="minorEastAsia"/>
        </w:rPr>
      </w:pPr>
      <w:r w:rsidRPr="007341F0">
        <w:rPr>
          <w:rFonts w:asciiTheme="majorEastAsia" w:eastAsiaTheme="majorEastAsia" w:hAnsiTheme="majorEastAsia" w:hint="eastAsia"/>
        </w:rPr>
        <w:t xml:space="preserve">⑵　</w:t>
      </w:r>
      <w:r w:rsidRPr="007341F0">
        <w:rPr>
          <w:rFonts w:asciiTheme="majorEastAsia" w:eastAsiaTheme="majorEastAsia" w:hAnsiTheme="majorEastAsia"/>
        </w:rPr>
        <w:t>○○市男女共同</w:t>
      </w:r>
      <w:r w:rsidRPr="007341F0">
        <w:rPr>
          <w:rFonts w:asciiTheme="majorEastAsia" w:eastAsiaTheme="majorEastAsia" w:hAnsiTheme="majorEastAsia" w:hint="eastAsia"/>
        </w:rPr>
        <w:t>参画</w:t>
      </w:r>
      <w:r w:rsidRPr="007341F0">
        <w:rPr>
          <w:rFonts w:asciiTheme="majorEastAsia" w:eastAsiaTheme="majorEastAsia" w:hAnsiTheme="majorEastAsia"/>
        </w:rPr>
        <w:t>計画</w:t>
      </w:r>
    </w:p>
    <w:p w14:paraId="6BE7009A" w14:textId="180F095C" w:rsidR="005B2EB3" w:rsidRDefault="005B2EB3" w:rsidP="005B2EB3">
      <w:pPr>
        <w:spacing w:line="400" w:lineRule="exact"/>
        <w:rPr>
          <w:rFonts w:asciiTheme="majorEastAsia" w:eastAsiaTheme="majorEastAsia" w:hAnsiTheme="majorEastAsia"/>
        </w:rPr>
      </w:pPr>
    </w:p>
    <w:p w14:paraId="4D4D4020" w14:textId="4CF1C4BD" w:rsidR="005B2EB3" w:rsidRDefault="005B2EB3" w:rsidP="00C530D0">
      <w:pPr>
        <w:widowControl/>
        <w:jc w:val="left"/>
        <w:rPr>
          <w:rFonts w:asciiTheme="majorEastAsia" w:eastAsiaTheme="majorEastAsia" w:hAnsiTheme="majorEastAsia" w:hint="eastAsia"/>
        </w:rPr>
        <w:sectPr w:rsidR="005B2EB3" w:rsidSect="009D7FFE">
          <w:headerReference w:type="default" r:id="rId10"/>
          <w:type w:val="continuous"/>
          <w:pgSz w:w="11906" w:h="16838" w:code="9"/>
          <w:pgMar w:top="1985" w:right="1701" w:bottom="1701" w:left="1985" w:header="851" w:footer="992" w:gutter="0"/>
          <w:pgNumType w:fmt="numberInDash"/>
          <w:cols w:space="425"/>
          <w:docGrid w:type="linesAndChars" w:linePitch="360" w:charSpace="-1949"/>
        </w:sectPr>
      </w:pPr>
      <w:bookmarkStart w:id="0" w:name="_GoBack"/>
      <w:bookmarkEnd w:id="0"/>
    </w:p>
    <w:p w14:paraId="409DCEA7" w14:textId="52882302" w:rsidR="005B2EB3" w:rsidRDefault="005B2EB3" w:rsidP="00C530D0">
      <w:pPr>
        <w:spacing w:line="400" w:lineRule="exact"/>
        <w:rPr>
          <w:rFonts w:ascii="メイリオ" w:eastAsia="メイリオ" w:hAnsi="メイリオ" w:cs="メイリオ" w:hint="eastAsia"/>
          <w:sz w:val="24"/>
          <w:szCs w:val="24"/>
        </w:rPr>
      </w:pPr>
    </w:p>
    <w:sectPr w:rsidR="005B2EB3" w:rsidSect="00164B89">
      <w:headerReference w:type="default" r:id="rId11"/>
      <w:footerReference w:type="default" r:id="rId12"/>
      <w:type w:val="continuous"/>
      <w:pgSz w:w="11906" w:h="16838" w:code="9"/>
      <w:pgMar w:top="1985" w:right="1134" w:bottom="1701" w:left="1134" w:header="851" w:footer="992" w:gutter="0"/>
      <w:cols w:space="425"/>
      <w:docGrid w:type="linesAndChars" w:linePitch="360" w:charSpace="-19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F34A1" w14:textId="77777777" w:rsidR="00955F47" w:rsidRDefault="00955F47" w:rsidP="004D59E2">
      <w:r>
        <w:separator/>
      </w:r>
    </w:p>
  </w:endnote>
  <w:endnote w:type="continuationSeparator" w:id="0">
    <w:p w14:paraId="62845AEB" w14:textId="77777777" w:rsidR="00955F47" w:rsidRDefault="00955F47" w:rsidP="004D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4EFC7" w14:textId="358031FF" w:rsidR="004C37C7" w:rsidRDefault="004C37C7">
    <w:pPr>
      <w:pStyle w:val="a8"/>
      <w:jc w:val="center"/>
    </w:pPr>
  </w:p>
  <w:p w14:paraId="43DF4FDA" w14:textId="77777777" w:rsidR="004C37C7" w:rsidRDefault="004C37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598A6" w14:textId="77777777" w:rsidR="00955F47" w:rsidRDefault="00955F47" w:rsidP="004D59E2">
      <w:r>
        <w:separator/>
      </w:r>
    </w:p>
  </w:footnote>
  <w:footnote w:type="continuationSeparator" w:id="0">
    <w:p w14:paraId="541132A0" w14:textId="77777777" w:rsidR="00955F47" w:rsidRDefault="00955F47" w:rsidP="004D5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AA67C" w14:textId="428F53FF" w:rsidR="00955F47" w:rsidRDefault="00955F47">
    <w:pPr>
      <w:pStyle w:val="a6"/>
    </w:pPr>
    <w:r>
      <w:rPr>
        <w:rFonts w:hint="eastAsia"/>
      </w:rPr>
      <w:t>【市町村推進計画の例（Ｄタイプ）】</w:t>
    </w:r>
  </w:p>
  <w:p w14:paraId="7251E0B3" w14:textId="77777777" w:rsidR="00955F47" w:rsidRPr="008B7F0A" w:rsidRDefault="00955F47" w:rsidP="008B7F0A">
    <w:pPr>
      <w:widowControl/>
      <w:rPr>
        <w:rFonts w:asciiTheme="majorEastAsia" w:eastAsiaTheme="majorEastAsia" w:hAnsiTheme="majorEastAsia" w:cs="ＭＳ Ｐゴシック"/>
        <w:color w:val="FFFFFF" w:themeColor="background1"/>
        <w:kern w:val="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CED9A" w14:textId="63DABD92" w:rsidR="00955F47" w:rsidRDefault="00955F47">
    <w:pPr>
      <w:pStyle w:val="a6"/>
    </w:pPr>
  </w:p>
  <w:p w14:paraId="4823E1B2" w14:textId="77777777" w:rsidR="00955F47" w:rsidRPr="008B7F0A" w:rsidRDefault="00955F47" w:rsidP="008B7F0A">
    <w:pPr>
      <w:widowControl/>
      <w:rPr>
        <w:rFonts w:asciiTheme="majorEastAsia" w:eastAsiaTheme="majorEastAsia" w:hAnsiTheme="majorEastAsia" w:cs="ＭＳ Ｐゴシック"/>
        <w:color w:val="FFFFFF" w:themeColor="background1"/>
        <w:kern w:val="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07"/>
    <w:rsid w:val="000005CD"/>
    <w:rsid w:val="0000157A"/>
    <w:rsid w:val="000142BD"/>
    <w:rsid w:val="00030910"/>
    <w:rsid w:val="00031D63"/>
    <w:rsid w:val="00032A3A"/>
    <w:rsid w:val="00040A46"/>
    <w:rsid w:val="00045AD4"/>
    <w:rsid w:val="00061E25"/>
    <w:rsid w:val="00062947"/>
    <w:rsid w:val="00062E23"/>
    <w:rsid w:val="0006410C"/>
    <w:rsid w:val="000672E8"/>
    <w:rsid w:val="000726E2"/>
    <w:rsid w:val="00072E09"/>
    <w:rsid w:val="00076A8A"/>
    <w:rsid w:val="00081E51"/>
    <w:rsid w:val="00085523"/>
    <w:rsid w:val="000A02C3"/>
    <w:rsid w:val="000A0ED8"/>
    <w:rsid w:val="000A289E"/>
    <w:rsid w:val="000A5257"/>
    <w:rsid w:val="000A7203"/>
    <w:rsid w:val="000B5C93"/>
    <w:rsid w:val="000C7699"/>
    <w:rsid w:val="000C7EDF"/>
    <w:rsid w:val="000D054F"/>
    <w:rsid w:val="000D7CA6"/>
    <w:rsid w:val="000E7678"/>
    <w:rsid w:val="000F4C25"/>
    <w:rsid w:val="0011322B"/>
    <w:rsid w:val="0011374B"/>
    <w:rsid w:val="001240CA"/>
    <w:rsid w:val="0013477F"/>
    <w:rsid w:val="00147ED7"/>
    <w:rsid w:val="00152754"/>
    <w:rsid w:val="00160AB5"/>
    <w:rsid w:val="0016359A"/>
    <w:rsid w:val="00164B89"/>
    <w:rsid w:val="00171A72"/>
    <w:rsid w:val="00187B01"/>
    <w:rsid w:val="001951BD"/>
    <w:rsid w:val="001A53E6"/>
    <w:rsid w:val="001A6D50"/>
    <w:rsid w:val="001B18A3"/>
    <w:rsid w:val="001D5FD3"/>
    <w:rsid w:val="001D615E"/>
    <w:rsid w:val="001E02F8"/>
    <w:rsid w:val="001F1695"/>
    <w:rsid w:val="001F5B8F"/>
    <w:rsid w:val="001F722D"/>
    <w:rsid w:val="002054C9"/>
    <w:rsid w:val="00210101"/>
    <w:rsid w:val="00222C07"/>
    <w:rsid w:val="0022669B"/>
    <w:rsid w:val="00227B36"/>
    <w:rsid w:val="00237F2C"/>
    <w:rsid w:val="002432DC"/>
    <w:rsid w:val="002560B3"/>
    <w:rsid w:val="00260135"/>
    <w:rsid w:val="00267474"/>
    <w:rsid w:val="00282523"/>
    <w:rsid w:val="002878BD"/>
    <w:rsid w:val="00287F3B"/>
    <w:rsid w:val="00296E33"/>
    <w:rsid w:val="002B1167"/>
    <w:rsid w:val="002C71F1"/>
    <w:rsid w:val="002D5222"/>
    <w:rsid w:val="002F2A52"/>
    <w:rsid w:val="002F5400"/>
    <w:rsid w:val="003020A8"/>
    <w:rsid w:val="00310829"/>
    <w:rsid w:val="00313507"/>
    <w:rsid w:val="00317BAC"/>
    <w:rsid w:val="0032276E"/>
    <w:rsid w:val="00337CDE"/>
    <w:rsid w:val="00355E3F"/>
    <w:rsid w:val="00374087"/>
    <w:rsid w:val="00382529"/>
    <w:rsid w:val="00391464"/>
    <w:rsid w:val="003967E6"/>
    <w:rsid w:val="003A01EC"/>
    <w:rsid w:val="003B1C02"/>
    <w:rsid w:val="003B514A"/>
    <w:rsid w:val="003B5620"/>
    <w:rsid w:val="003B61AB"/>
    <w:rsid w:val="003B6727"/>
    <w:rsid w:val="003B6E0E"/>
    <w:rsid w:val="003C38C3"/>
    <w:rsid w:val="003D1848"/>
    <w:rsid w:val="003D3246"/>
    <w:rsid w:val="003D4B64"/>
    <w:rsid w:val="003E03D5"/>
    <w:rsid w:val="003E6ED2"/>
    <w:rsid w:val="003F17FD"/>
    <w:rsid w:val="003F1968"/>
    <w:rsid w:val="003F1B6B"/>
    <w:rsid w:val="003F400D"/>
    <w:rsid w:val="00410A72"/>
    <w:rsid w:val="00416390"/>
    <w:rsid w:val="004207A2"/>
    <w:rsid w:val="00423F75"/>
    <w:rsid w:val="0042535D"/>
    <w:rsid w:val="004405CA"/>
    <w:rsid w:val="00451D93"/>
    <w:rsid w:val="00457908"/>
    <w:rsid w:val="00470ED2"/>
    <w:rsid w:val="00471AB4"/>
    <w:rsid w:val="00475C6D"/>
    <w:rsid w:val="0048791A"/>
    <w:rsid w:val="004A0C39"/>
    <w:rsid w:val="004A404A"/>
    <w:rsid w:val="004A756F"/>
    <w:rsid w:val="004C0A71"/>
    <w:rsid w:val="004C37C7"/>
    <w:rsid w:val="004D1567"/>
    <w:rsid w:val="004D580A"/>
    <w:rsid w:val="004D59E2"/>
    <w:rsid w:val="004E2E48"/>
    <w:rsid w:val="004E666E"/>
    <w:rsid w:val="004F5A61"/>
    <w:rsid w:val="00500E77"/>
    <w:rsid w:val="005144AA"/>
    <w:rsid w:val="00514FBA"/>
    <w:rsid w:val="00517636"/>
    <w:rsid w:val="00536DB6"/>
    <w:rsid w:val="00545A5F"/>
    <w:rsid w:val="00550804"/>
    <w:rsid w:val="005557D1"/>
    <w:rsid w:val="00566276"/>
    <w:rsid w:val="00566B0F"/>
    <w:rsid w:val="00570992"/>
    <w:rsid w:val="00583DE5"/>
    <w:rsid w:val="00590C23"/>
    <w:rsid w:val="005B2EB3"/>
    <w:rsid w:val="005C6E9F"/>
    <w:rsid w:val="005E669E"/>
    <w:rsid w:val="005F3E07"/>
    <w:rsid w:val="005F453F"/>
    <w:rsid w:val="00604064"/>
    <w:rsid w:val="00607031"/>
    <w:rsid w:val="00620929"/>
    <w:rsid w:val="00634838"/>
    <w:rsid w:val="0064585A"/>
    <w:rsid w:val="006469C2"/>
    <w:rsid w:val="00654316"/>
    <w:rsid w:val="00655839"/>
    <w:rsid w:val="0065604E"/>
    <w:rsid w:val="0065737C"/>
    <w:rsid w:val="00663CCD"/>
    <w:rsid w:val="006812C4"/>
    <w:rsid w:val="00692F14"/>
    <w:rsid w:val="006B2AE4"/>
    <w:rsid w:val="006B7B44"/>
    <w:rsid w:val="006C0153"/>
    <w:rsid w:val="006E174D"/>
    <w:rsid w:val="006E1E37"/>
    <w:rsid w:val="006E4E0B"/>
    <w:rsid w:val="0071132C"/>
    <w:rsid w:val="00712C65"/>
    <w:rsid w:val="00737233"/>
    <w:rsid w:val="00740B24"/>
    <w:rsid w:val="00742EBC"/>
    <w:rsid w:val="007430C0"/>
    <w:rsid w:val="00744043"/>
    <w:rsid w:val="00744CAA"/>
    <w:rsid w:val="00745D27"/>
    <w:rsid w:val="007625D1"/>
    <w:rsid w:val="00776F2A"/>
    <w:rsid w:val="00777ECB"/>
    <w:rsid w:val="0078622D"/>
    <w:rsid w:val="007A0A0A"/>
    <w:rsid w:val="007A228D"/>
    <w:rsid w:val="007B01B4"/>
    <w:rsid w:val="007B13A4"/>
    <w:rsid w:val="007C0007"/>
    <w:rsid w:val="007D0A56"/>
    <w:rsid w:val="007E43CC"/>
    <w:rsid w:val="007E4EEA"/>
    <w:rsid w:val="00805F99"/>
    <w:rsid w:val="00814F83"/>
    <w:rsid w:val="00835DCA"/>
    <w:rsid w:val="008416BD"/>
    <w:rsid w:val="00847389"/>
    <w:rsid w:val="008524E0"/>
    <w:rsid w:val="00853132"/>
    <w:rsid w:val="00857D14"/>
    <w:rsid w:val="008A4ECE"/>
    <w:rsid w:val="008A794B"/>
    <w:rsid w:val="008A7C6F"/>
    <w:rsid w:val="008B00D1"/>
    <w:rsid w:val="008B7F0A"/>
    <w:rsid w:val="008C740D"/>
    <w:rsid w:val="008D2EA2"/>
    <w:rsid w:val="008D333D"/>
    <w:rsid w:val="008E0E8C"/>
    <w:rsid w:val="008F3AC2"/>
    <w:rsid w:val="008F7D26"/>
    <w:rsid w:val="009021DD"/>
    <w:rsid w:val="00903789"/>
    <w:rsid w:val="00905628"/>
    <w:rsid w:val="009122BE"/>
    <w:rsid w:val="009229BB"/>
    <w:rsid w:val="0092414A"/>
    <w:rsid w:val="00926130"/>
    <w:rsid w:val="00935E32"/>
    <w:rsid w:val="00955F47"/>
    <w:rsid w:val="009572AE"/>
    <w:rsid w:val="009600C1"/>
    <w:rsid w:val="00982986"/>
    <w:rsid w:val="009841ED"/>
    <w:rsid w:val="0098641A"/>
    <w:rsid w:val="00993569"/>
    <w:rsid w:val="009942A1"/>
    <w:rsid w:val="009A6585"/>
    <w:rsid w:val="009B121D"/>
    <w:rsid w:val="009C0AB0"/>
    <w:rsid w:val="009C1125"/>
    <w:rsid w:val="009C3D16"/>
    <w:rsid w:val="009C5C92"/>
    <w:rsid w:val="009D481E"/>
    <w:rsid w:val="009D7FFE"/>
    <w:rsid w:val="009E0BD8"/>
    <w:rsid w:val="009E50B2"/>
    <w:rsid w:val="009F2B5B"/>
    <w:rsid w:val="009F4B91"/>
    <w:rsid w:val="009F69AB"/>
    <w:rsid w:val="00A0235B"/>
    <w:rsid w:val="00A03FC2"/>
    <w:rsid w:val="00A06C3E"/>
    <w:rsid w:val="00A37779"/>
    <w:rsid w:val="00A50FE3"/>
    <w:rsid w:val="00A51919"/>
    <w:rsid w:val="00A634DC"/>
    <w:rsid w:val="00A728C3"/>
    <w:rsid w:val="00AA792F"/>
    <w:rsid w:val="00AB2FE6"/>
    <w:rsid w:val="00AB3377"/>
    <w:rsid w:val="00AE421A"/>
    <w:rsid w:val="00AF4BF1"/>
    <w:rsid w:val="00B01885"/>
    <w:rsid w:val="00B033F7"/>
    <w:rsid w:val="00B23B1F"/>
    <w:rsid w:val="00B4182A"/>
    <w:rsid w:val="00B50E98"/>
    <w:rsid w:val="00B5511A"/>
    <w:rsid w:val="00B65F08"/>
    <w:rsid w:val="00B77BFB"/>
    <w:rsid w:val="00B83E15"/>
    <w:rsid w:val="00B87FD5"/>
    <w:rsid w:val="00B91CF9"/>
    <w:rsid w:val="00B93CCC"/>
    <w:rsid w:val="00BA47AA"/>
    <w:rsid w:val="00BA5EBB"/>
    <w:rsid w:val="00BB52A0"/>
    <w:rsid w:val="00BB5816"/>
    <w:rsid w:val="00BC1671"/>
    <w:rsid w:val="00BC598B"/>
    <w:rsid w:val="00BD49FC"/>
    <w:rsid w:val="00BD7AEA"/>
    <w:rsid w:val="00BE041B"/>
    <w:rsid w:val="00BE3ADB"/>
    <w:rsid w:val="00BF123E"/>
    <w:rsid w:val="00C06F35"/>
    <w:rsid w:val="00C169B4"/>
    <w:rsid w:val="00C20F33"/>
    <w:rsid w:val="00C47727"/>
    <w:rsid w:val="00C530D0"/>
    <w:rsid w:val="00C6073C"/>
    <w:rsid w:val="00C622F3"/>
    <w:rsid w:val="00C84324"/>
    <w:rsid w:val="00C9580F"/>
    <w:rsid w:val="00CC152A"/>
    <w:rsid w:val="00CC698B"/>
    <w:rsid w:val="00CD328D"/>
    <w:rsid w:val="00CE422A"/>
    <w:rsid w:val="00D101EA"/>
    <w:rsid w:val="00D10238"/>
    <w:rsid w:val="00D10D90"/>
    <w:rsid w:val="00D17BF7"/>
    <w:rsid w:val="00D221E1"/>
    <w:rsid w:val="00D2238A"/>
    <w:rsid w:val="00D351D8"/>
    <w:rsid w:val="00D40207"/>
    <w:rsid w:val="00D41DFC"/>
    <w:rsid w:val="00D44268"/>
    <w:rsid w:val="00D479AD"/>
    <w:rsid w:val="00D5079A"/>
    <w:rsid w:val="00D63D26"/>
    <w:rsid w:val="00D91355"/>
    <w:rsid w:val="00D925B0"/>
    <w:rsid w:val="00D93011"/>
    <w:rsid w:val="00D94663"/>
    <w:rsid w:val="00DA208D"/>
    <w:rsid w:val="00DB3CD8"/>
    <w:rsid w:val="00DC0C0B"/>
    <w:rsid w:val="00DD1F50"/>
    <w:rsid w:val="00DD5F3B"/>
    <w:rsid w:val="00DF34E2"/>
    <w:rsid w:val="00DF44C0"/>
    <w:rsid w:val="00E020D6"/>
    <w:rsid w:val="00E1024F"/>
    <w:rsid w:val="00E16E39"/>
    <w:rsid w:val="00E3343B"/>
    <w:rsid w:val="00E53A2B"/>
    <w:rsid w:val="00E60891"/>
    <w:rsid w:val="00E6551E"/>
    <w:rsid w:val="00E724F8"/>
    <w:rsid w:val="00E72C74"/>
    <w:rsid w:val="00E73879"/>
    <w:rsid w:val="00E7797F"/>
    <w:rsid w:val="00EB1C72"/>
    <w:rsid w:val="00EC0EE3"/>
    <w:rsid w:val="00EC71DE"/>
    <w:rsid w:val="00ED23FB"/>
    <w:rsid w:val="00ED5AB9"/>
    <w:rsid w:val="00EF1233"/>
    <w:rsid w:val="00EF17DF"/>
    <w:rsid w:val="00F002FF"/>
    <w:rsid w:val="00F00E44"/>
    <w:rsid w:val="00F00FAA"/>
    <w:rsid w:val="00F01BEE"/>
    <w:rsid w:val="00F02402"/>
    <w:rsid w:val="00F03EBE"/>
    <w:rsid w:val="00F06C6C"/>
    <w:rsid w:val="00F07715"/>
    <w:rsid w:val="00F104EA"/>
    <w:rsid w:val="00F11951"/>
    <w:rsid w:val="00F12087"/>
    <w:rsid w:val="00F1398B"/>
    <w:rsid w:val="00F16547"/>
    <w:rsid w:val="00F173A7"/>
    <w:rsid w:val="00F2024D"/>
    <w:rsid w:val="00F46A66"/>
    <w:rsid w:val="00F51B18"/>
    <w:rsid w:val="00F55A97"/>
    <w:rsid w:val="00F625F8"/>
    <w:rsid w:val="00F659F7"/>
    <w:rsid w:val="00F66273"/>
    <w:rsid w:val="00F83A48"/>
    <w:rsid w:val="00FA4DC7"/>
    <w:rsid w:val="00FF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EB9AF55"/>
  <w15:chartTrackingRefBased/>
  <w15:docId w15:val="{1CF11D75-0B11-4689-835A-AFEA3315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A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ADB"/>
    <w:rPr>
      <w:rFonts w:asciiTheme="majorHAnsi" w:eastAsiaTheme="majorEastAsia" w:hAnsiTheme="majorHAnsi" w:cstheme="majorBidi"/>
      <w:sz w:val="18"/>
      <w:szCs w:val="18"/>
    </w:rPr>
  </w:style>
  <w:style w:type="paragraph" w:styleId="a6">
    <w:name w:val="header"/>
    <w:basedOn w:val="a"/>
    <w:link w:val="a7"/>
    <w:uiPriority w:val="99"/>
    <w:unhideWhenUsed/>
    <w:rsid w:val="004D59E2"/>
    <w:pPr>
      <w:tabs>
        <w:tab w:val="center" w:pos="4252"/>
        <w:tab w:val="right" w:pos="8504"/>
      </w:tabs>
      <w:snapToGrid w:val="0"/>
    </w:pPr>
  </w:style>
  <w:style w:type="character" w:customStyle="1" w:styleId="a7">
    <w:name w:val="ヘッダー (文字)"/>
    <w:basedOn w:val="a0"/>
    <w:link w:val="a6"/>
    <w:uiPriority w:val="99"/>
    <w:rsid w:val="004D59E2"/>
  </w:style>
  <w:style w:type="paragraph" w:styleId="a8">
    <w:name w:val="footer"/>
    <w:basedOn w:val="a"/>
    <w:link w:val="a9"/>
    <w:uiPriority w:val="99"/>
    <w:unhideWhenUsed/>
    <w:rsid w:val="004D59E2"/>
    <w:pPr>
      <w:tabs>
        <w:tab w:val="center" w:pos="4252"/>
        <w:tab w:val="right" w:pos="8504"/>
      </w:tabs>
      <w:snapToGrid w:val="0"/>
    </w:pPr>
  </w:style>
  <w:style w:type="character" w:customStyle="1" w:styleId="a9">
    <w:name w:val="フッター (文字)"/>
    <w:basedOn w:val="a0"/>
    <w:link w:val="a8"/>
    <w:uiPriority w:val="99"/>
    <w:rsid w:val="004D59E2"/>
  </w:style>
  <w:style w:type="character" w:styleId="aa">
    <w:name w:val="annotation reference"/>
    <w:basedOn w:val="a0"/>
    <w:uiPriority w:val="99"/>
    <w:semiHidden/>
    <w:unhideWhenUsed/>
    <w:rsid w:val="00451D93"/>
    <w:rPr>
      <w:sz w:val="18"/>
      <w:szCs w:val="18"/>
    </w:rPr>
  </w:style>
  <w:style w:type="paragraph" w:styleId="ab">
    <w:name w:val="annotation text"/>
    <w:basedOn w:val="a"/>
    <w:link w:val="ac"/>
    <w:uiPriority w:val="99"/>
    <w:semiHidden/>
    <w:unhideWhenUsed/>
    <w:rsid w:val="00451D93"/>
    <w:pPr>
      <w:jc w:val="left"/>
    </w:pPr>
  </w:style>
  <w:style w:type="character" w:customStyle="1" w:styleId="ac">
    <w:name w:val="コメント文字列 (文字)"/>
    <w:basedOn w:val="a0"/>
    <w:link w:val="ab"/>
    <w:uiPriority w:val="99"/>
    <w:semiHidden/>
    <w:rsid w:val="00451D93"/>
  </w:style>
  <w:style w:type="paragraph" w:styleId="ad">
    <w:name w:val="annotation subject"/>
    <w:basedOn w:val="ab"/>
    <w:next w:val="ab"/>
    <w:link w:val="ae"/>
    <w:uiPriority w:val="99"/>
    <w:semiHidden/>
    <w:unhideWhenUsed/>
    <w:rsid w:val="00451D93"/>
    <w:rPr>
      <w:b/>
      <w:bCs/>
    </w:rPr>
  </w:style>
  <w:style w:type="character" w:customStyle="1" w:styleId="ae">
    <w:name w:val="コメント内容 (文字)"/>
    <w:basedOn w:val="ac"/>
    <w:link w:val="ad"/>
    <w:uiPriority w:val="99"/>
    <w:semiHidden/>
    <w:rsid w:val="00451D93"/>
    <w:rPr>
      <w:b/>
      <w:bCs/>
    </w:rPr>
  </w:style>
  <w:style w:type="paragraph" w:styleId="Web">
    <w:name w:val="Normal (Web)"/>
    <w:basedOn w:val="a"/>
    <w:uiPriority w:val="99"/>
    <w:semiHidden/>
    <w:unhideWhenUsed/>
    <w:rsid w:val="002878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8B7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7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12064">
      <w:bodyDiv w:val="1"/>
      <w:marLeft w:val="0"/>
      <w:marRight w:val="0"/>
      <w:marTop w:val="0"/>
      <w:marBottom w:val="0"/>
      <w:divBdr>
        <w:top w:val="none" w:sz="0" w:space="0" w:color="auto"/>
        <w:left w:val="none" w:sz="0" w:space="0" w:color="auto"/>
        <w:bottom w:val="none" w:sz="0" w:space="0" w:color="auto"/>
        <w:right w:val="none" w:sz="0" w:space="0" w:color="auto"/>
      </w:divBdr>
    </w:div>
    <w:div w:id="743576548">
      <w:bodyDiv w:val="1"/>
      <w:marLeft w:val="0"/>
      <w:marRight w:val="0"/>
      <w:marTop w:val="0"/>
      <w:marBottom w:val="0"/>
      <w:divBdr>
        <w:top w:val="none" w:sz="0" w:space="0" w:color="auto"/>
        <w:left w:val="none" w:sz="0" w:space="0" w:color="auto"/>
        <w:bottom w:val="none" w:sz="0" w:space="0" w:color="auto"/>
        <w:right w:val="none" w:sz="0" w:space="0" w:color="auto"/>
      </w:divBdr>
    </w:div>
    <w:div w:id="20859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O432252\AppData\Local\Microsoft\Windows\Temporary%20Internet%20Files\Content.Outlook\231NOOLW\&#9314;&#22524;&#29577;&#30476;&#24029;&#36234;&#2406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管理的職業従事者数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[③埼玉県川越市.xlsx]おまけ管理的職業従事者!$I$24:$J$24</c:f>
              <c:strCache>
                <c:ptCount val="2"/>
                <c:pt idx="0">
                  <c:v>男</c:v>
                </c:pt>
                <c:pt idx="1">
                  <c:v>女</c:v>
                </c:pt>
              </c:strCache>
            </c:strRef>
          </c:cat>
          <c:val>
            <c:numRef>
              <c:f>[③埼玉県川越市.xlsx]おまけ管理的職業従事者!$I$25:$J$25</c:f>
              <c:numCache>
                <c:formatCode>General</c:formatCode>
                <c:ptCount val="2"/>
                <c:pt idx="0" formatCode="#,##0">
                  <c:v>2701</c:v>
                </c:pt>
                <c:pt idx="1">
                  <c:v>448</c:v>
                </c:pt>
              </c:numCache>
            </c:numRef>
          </c:val>
        </c:ser>
        <c:dLbls>
          <c:dLblPos val="outEnd"/>
          <c:showLegendKey val="0"/>
          <c:showVal val="1"/>
          <c:showCatName val="0"/>
          <c:showSerName val="0"/>
          <c:showPercent val="0"/>
          <c:showBubbleSize val="0"/>
        </c:dLbls>
        <c:gapWidth val="219"/>
        <c:overlap val="-27"/>
        <c:axId val="590609680"/>
        <c:axId val="590608504"/>
      </c:barChart>
      <c:catAx>
        <c:axId val="59060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0608504"/>
        <c:crosses val="autoZero"/>
        <c:auto val="1"/>
        <c:lblAlgn val="ctr"/>
        <c:lblOffset val="100"/>
        <c:noMultiLvlLbl val="0"/>
      </c:catAx>
      <c:valAx>
        <c:axId val="590608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060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9EBEF-1DF3-401C-8F50-CBC661CB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智史（男女局・推進課）</dc:creator>
  <cp:keywords/>
  <dc:description/>
  <cp:lastModifiedBy>道倉 明子（男女局・推進課）</cp:lastModifiedBy>
  <cp:revision>21</cp:revision>
  <cp:lastPrinted>2018-03-20T08:59:00Z</cp:lastPrinted>
  <dcterms:created xsi:type="dcterms:W3CDTF">2018-03-16T05:37:00Z</dcterms:created>
  <dcterms:modified xsi:type="dcterms:W3CDTF">2018-03-22T02:56:00Z</dcterms:modified>
</cp:coreProperties>
</file>